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theme/theme1.xml" ContentType="application/vnd.openxmlformats-officedocument.theme+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before="0" w:after="0"/>
        <w:jc w:val="both"/>
        <w:rPr>
          <w:rFonts w:ascii="Times New Roman" w:hAnsi="Times New Roman" w:eastAsia="Times New Roman" w:cs="Times New Roman"/>
          <w:b/>
          <w:b/>
          <w:bCs/>
          <w:sz w:val="24"/>
          <w:szCs w:val="24"/>
          <w:lang w:eastAsia="ru-RU"/>
        </w:rPr>
      </w:pPr>
      <w:r>
        <w:rPr/>
        <w:object>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518.4pt;height:745.4pt;mso-wrap-distance-right:0pt" filled="f" o:ole="">
            <v:imagedata r:id="rId3" o:title=""/>
          </v:shape>
          <o:OLEObject Type="Embed" ProgID="FoxitReader.Document" ShapeID="ole_rId2" DrawAspect="Content" ObjectID="_226060618" r:id="rId2"/>
        </w:object>
      </w:r>
    </w:p>
    <w:p>
      <w:pPr>
        <w:pStyle w:val="Normal"/>
        <w:spacing w:before="0" w:after="0"/>
        <w:jc w:val="center"/>
        <w:rPr>
          <w:rFonts w:ascii="Times New Roman" w:hAnsi="Times New Roman" w:eastAsia="Times New Roman" w:cs="Times New Roman"/>
          <w:sz w:val="24"/>
          <w:szCs w:val="24"/>
          <w:lang w:eastAsia="ru-RU"/>
        </w:rPr>
      </w:pPr>
      <w:r>
        <w:rPr/>
      </w:r>
    </w:p>
    <w:p>
      <w:pPr>
        <w:pStyle w:val="Normal"/>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ПОЯСНИТЕЛЬНАЯ ЗАПИСКА</w:t>
      </w:r>
    </w:p>
    <w:p>
      <w:pPr>
        <w:pStyle w:val="Normal"/>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pStyle w:val="Normal"/>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ОБЩАЯ ХАРАКТЕРИСТИКА УЧЕБНОГО ПРЕДМЕТА «ЛИТЕРАТУРНОЕ ЧТЕНИЕ»</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eastAsia="Times New Roman" w:cs="Times New Roman" w:ascii="Times New Roman" w:hAnsi="Times New Roman"/>
          <w:color w:val="333333"/>
          <w:sz w:val="24"/>
          <w:szCs w:val="24"/>
          <w:shd w:fill="FFFFFF" w:val="clear"/>
          <w:lang w:eastAsia="ru-RU"/>
        </w:rPr>
        <w:t>рабочей </w:t>
      </w:r>
      <w:r>
        <w:rPr>
          <w:rFonts w:eastAsia="Times New Roman" w:cs="Times New Roman" w:ascii="Times New Roman" w:hAnsi="Times New Roman"/>
          <w:sz w:val="24"/>
          <w:szCs w:val="24"/>
          <w:lang w:eastAsia="ru-RU"/>
        </w:rPr>
        <w:t>программе воспитания.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ЦЕЛИ ИЗУЧЕНИЯ УЧЕБНОГО ПРЕДМЕТА «ЛИТЕРАТУРНОЕ ЧТЕНИЕ»</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Достижение цели изучения литературного чтения определяется решением следующих задач:</w:t>
      </w:r>
    </w:p>
    <w:p>
      <w:pPr>
        <w:pStyle w:val="Normal"/>
        <w:numPr>
          <w:ilvl w:val="0"/>
          <w:numId w:val="1"/>
        </w:numPr>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pPr>
        <w:pStyle w:val="Normal"/>
        <w:numPr>
          <w:ilvl w:val="0"/>
          <w:numId w:val="1"/>
        </w:numPr>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достижение необходимого для продолжения образования уровня общего речевого развития;</w:t>
      </w:r>
    </w:p>
    <w:p>
      <w:pPr>
        <w:pStyle w:val="Normal"/>
        <w:numPr>
          <w:ilvl w:val="0"/>
          <w:numId w:val="1"/>
        </w:numPr>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pPr>
        <w:pStyle w:val="Normal"/>
        <w:numPr>
          <w:ilvl w:val="0"/>
          <w:numId w:val="1"/>
        </w:numPr>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первоначальное представление о многообразии жанров художественных произведений и произведений устного народного творчества;</w:t>
      </w:r>
    </w:p>
    <w:p>
      <w:pPr>
        <w:pStyle w:val="Normal"/>
        <w:numPr>
          <w:ilvl w:val="0"/>
          <w:numId w:val="1"/>
        </w:numPr>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pPr>
        <w:pStyle w:val="Normal"/>
        <w:numPr>
          <w:ilvl w:val="0"/>
          <w:numId w:val="1"/>
        </w:numPr>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pPr>
        <w:pStyle w:val="Normal"/>
        <w:numPr>
          <w:ilvl w:val="0"/>
          <w:numId w:val="1"/>
        </w:numPr>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для решения учебных задач.</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МЕСТО УЧЕБНОГО ПРЕДМЕТА «ЛИТЕРАТУРНОЕ ЧТЕНИЕ» В УЧЕБНОМ ПЛАНЕ</w:t>
      </w:r>
    </w:p>
    <w:p>
      <w:pPr>
        <w:pStyle w:val="Normal"/>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Предмет «Литературное чтение» преемственен по отношению к предмету «Литература», который изучается в основной школе.</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На литературное чтение отводится ‌во 2 классе 136 часов (4 часа в неделю) </w:t>
      </w:r>
    </w:p>
    <w:p>
      <w:pPr>
        <w:pStyle w:val="Normal"/>
        <w:spacing w:before="0" w:after="0"/>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before="0" w:after="0"/>
        <w:jc w:val="center"/>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before="0" w:after="0"/>
        <w:jc w:val="center"/>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t>СОДЕРЖАНИЕ УЧЕБНОГО ПРЕДМЕТА</w:t>
      </w:r>
    </w:p>
    <w:p>
      <w:pPr>
        <w:pStyle w:val="Normal"/>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О нашей Родине.</w:t>
      </w:r>
      <w:r>
        <w:rPr>
          <w:rFonts w:eastAsia="Times New Roman" w:cs="Times New Roman" w:ascii="Times New Roman" w:hAnsi="Times New Roman"/>
          <w:sz w:val="24"/>
          <w:szCs w:val="24"/>
          <w:lang w:eastAsia="ru-RU"/>
        </w:rPr>
        <w:t xml:space="preserve"> Круг чтения: произведения о Родине (на примере не менее трёх стихотворений И. С. Никитина, Ф. П. Савинова, А. А. Прокофьева </w:t>
      </w:r>
      <w:r>
        <w:rPr>
          <w:rFonts w:eastAsia="Times New Roman" w:cs="Times New Roman" w:ascii="Times New Roman" w:hAnsi="Times New Roman"/>
          <w:sz w:val="24"/>
          <w:szCs w:val="24"/>
          <w:shd w:fill="FFFF00" w:val="clear"/>
          <w:lang w:eastAsia="ru-RU"/>
        </w:rPr>
        <w:t>‌‌</w:t>
      </w:r>
      <w:r>
        <w:rPr>
          <w:rFonts w:eastAsia="Times New Roman" w:cs="Times New Roman" w:ascii="Times New Roman" w:hAnsi="Times New Roman"/>
          <w:sz w:val="24"/>
          <w:szCs w:val="24"/>
          <w:lang w:eastAsia="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r>
        <w:rPr>
          <w:rFonts w:eastAsia="Times New Roman" w:cs="Times New Roman" w:ascii="Times New Roman" w:hAnsi="Times New Roman"/>
          <w:sz w:val="24"/>
          <w:szCs w:val="24"/>
          <w:shd w:fill="FFFF00" w:val="clear"/>
          <w:lang w:eastAsia="ru-RU"/>
        </w:rPr>
        <w:t>‌</w:t>
      </w:r>
      <w:r>
        <w:rPr>
          <w:rFonts w:eastAsia="Times New Roman" w:cs="Times New Roman" w:ascii="Times New Roman" w:hAnsi="Times New Roman"/>
          <w:sz w:val="24"/>
          <w:szCs w:val="24"/>
          <w:lang w:eastAsia="ru-RU"/>
        </w:rPr>
        <w:t>).</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Произведения для чтения: И.С. Никитин «Русь», Ф.П. Савинов «Родина», А.А. Прокофьев «Родина»</w:t>
      </w:r>
      <w:r>
        <w:rPr>
          <w:rFonts w:eastAsia="Times New Roman" w:cs="Times New Roman" w:ascii="Times New Roman" w:hAnsi="Times New Roman"/>
          <w:sz w:val="24"/>
          <w:szCs w:val="24"/>
          <w:shd w:fill="FFFF00" w:val="clear"/>
          <w:lang w:eastAsia="ru-RU"/>
        </w:rPr>
        <w:t>‌</w:t>
      </w:r>
      <w:r>
        <w:rPr>
          <w:rFonts w:eastAsia="Times New Roman" w:cs="Times New Roman" w:ascii="Times New Roman" w:hAnsi="Times New Roman"/>
          <w:sz w:val="24"/>
          <w:szCs w:val="24"/>
          <w:lang w:eastAsia="ru-RU"/>
        </w:rPr>
        <w:t>.</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Фольклор (устное народное творчество).</w:t>
      </w:r>
      <w:r>
        <w:rPr>
          <w:rFonts w:eastAsia="Times New Roman" w:cs="Times New Roman" w:ascii="Times New Roman" w:hAnsi="Times New Roman"/>
          <w:sz w:val="24"/>
          <w:szCs w:val="24"/>
          <w:lang w:eastAsia="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Звуки и краски родной природы в разные времена года.</w:t>
      </w:r>
      <w:r>
        <w:rPr>
          <w:rFonts w:eastAsia="Times New Roman" w:cs="Times New Roman" w:ascii="Times New Roman" w:hAnsi="Times New Roman"/>
          <w:sz w:val="24"/>
          <w:szCs w:val="24"/>
          <w:lang w:eastAsia="ru-RU"/>
        </w:rPr>
        <w:t xml:space="preserve">Тема природы в разные времена года (осень, зима, весна, лето) в произведениях литературы </w:t>
      </w:r>
      <w:r>
        <w:rPr>
          <w:rFonts w:eastAsia="Times New Roman" w:cs="Times New Roman" w:ascii="Times New Roman" w:hAnsi="Times New Roman"/>
          <w:sz w:val="24"/>
          <w:szCs w:val="24"/>
          <w:shd w:fill="FFFF00" w:val="clear"/>
          <w:lang w:eastAsia="ru-RU"/>
        </w:rPr>
        <w:t>‌</w:t>
      </w:r>
      <w:r>
        <w:rPr>
          <w:rFonts w:eastAsia="Times New Roman" w:cs="Times New Roman" w:ascii="Times New Roman" w:hAnsi="Times New Roman"/>
          <w:sz w:val="24"/>
          <w:szCs w:val="24"/>
          <w:lang w:eastAsia="ru-RU"/>
        </w:rPr>
        <w:t>.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и музыкальных произведениях (например, произведения П. И. Чайковского, А. Вивальди). </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О детях и дружбе</w:t>
      </w:r>
      <w:r>
        <w:rPr>
          <w:rFonts w:eastAsia="Times New Roman" w:cs="Times New Roman" w:ascii="Times New Roman" w:hAnsi="Times New Roman"/>
          <w:sz w:val="24"/>
          <w:szCs w:val="24"/>
          <w:lang w:eastAsia="ru-RU"/>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w:t>
      </w:r>
      <w:r>
        <w:rPr>
          <w:rFonts w:eastAsia="Times New Roman" w:cs="Times New Roman" w:ascii="Times New Roman" w:hAnsi="Times New Roman"/>
          <w:sz w:val="24"/>
          <w:szCs w:val="24"/>
          <w:shd w:fill="FFFF00" w:val="clear"/>
          <w:lang w:eastAsia="ru-RU"/>
        </w:rPr>
        <w:t>‌</w:t>
      </w:r>
      <w:r>
        <w:rPr>
          <w:rFonts w:eastAsia="Times New Roman" w:cs="Times New Roman" w:ascii="Times New Roman" w:hAnsi="Times New Roman"/>
          <w:sz w:val="24"/>
          <w:szCs w:val="24"/>
          <w:lang w:eastAsia="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Мир сказок.</w:t>
      </w:r>
      <w:r>
        <w:rPr>
          <w:rFonts w:eastAsia="Times New Roman" w:cs="Times New Roman" w:ascii="Times New Roman" w:hAnsi="Times New Roman"/>
          <w:sz w:val="24"/>
          <w:szCs w:val="24"/>
          <w:lang w:eastAsia="ru-RU"/>
        </w:rPr>
        <w:t>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О братьях наших меньших</w:t>
      </w:r>
      <w:r>
        <w:rPr>
          <w:rFonts w:eastAsia="Times New Roman" w:cs="Times New Roman" w:ascii="Times New Roman" w:hAnsi="Times New Roman"/>
          <w:sz w:val="24"/>
          <w:szCs w:val="24"/>
          <w:lang w:eastAsia="ru-RU"/>
        </w:rPr>
        <w:t>.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r>
        <w:rPr>
          <w:rFonts w:eastAsia="Times New Roman" w:cs="Times New Roman" w:ascii="Times New Roman" w:hAnsi="Times New Roman"/>
          <w:sz w:val="24"/>
          <w:szCs w:val="24"/>
          <w:shd w:fill="FFFF00" w:val="clear"/>
          <w:lang w:eastAsia="ru-RU"/>
        </w:rPr>
        <w:t>‌</w:t>
      </w:r>
      <w:r>
        <w:rPr>
          <w:rFonts w:eastAsia="Times New Roman" w:cs="Times New Roman" w:ascii="Times New Roman" w:hAnsi="Times New Roman"/>
          <w:sz w:val="24"/>
          <w:szCs w:val="24"/>
          <w:lang w:eastAsia="ru-RU"/>
        </w:rPr>
        <w:t>.</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О наших близких, о семье</w:t>
      </w:r>
      <w:r>
        <w:rPr>
          <w:rFonts w:eastAsia="Times New Roman" w:cs="Times New Roman" w:ascii="Times New Roman" w:hAnsi="Times New Roman"/>
          <w:sz w:val="24"/>
          <w:szCs w:val="24"/>
          <w:lang w:eastAsia="ru-RU"/>
        </w:rPr>
        <w:t>. Тема семьи, детства, взаимоотношений взрослых и детей в творчестве писателей и фольклорных произведениях</w:t>
      </w:r>
      <w:r>
        <w:rPr>
          <w:rFonts w:eastAsia="Times New Roman" w:cs="Times New Roman" w:ascii="Times New Roman" w:hAnsi="Times New Roman"/>
          <w:sz w:val="24"/>
          <w:szCs w:val="24"/>
          <w:shd w:fill="FFFF00" w:val="clear"/>
          <w:lang w:eastAsia="ru-RU"/>
        </w:rPr>
        <w:t>‌</w:t>
      </w:r>
      <w:r>
        <w:rPr>
          <w:rFonts w:eastAsia="Times New Roman" w:cs="Times New Roman" w:ascii="Times New Roman" w:hAnsi="Times New Roman"/>
          <w:sz w:val="24"/>
          <w:szCs w:val="24"/>
          <w:lang w:eastAsia="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Произведения для чтения: Л.Н. Толстой «Отец и сыновья», А.А. Плещеев «Песня матери», В.А. Осеева «Сыновья», С.В. Михалков «Быль для детей», С.А. Баруздин «Салют»</w:t>
      </w:r>
      <w:r>
        <w:rPr>
          <w:rFonts w:eastAsia="Times New Roman" w:cs="Times New Roman" w:ascii="Times New Roman" w:hAnsi="Times New Roman"/>
          <w:sz w:val="24"/>
          <w:szCs w:val="24"/>
          <w:shd w:fill="FFFF00" w:val="clear"/>
          <w:lang w:eastAsia="ru-RU"/>
        </w:rPr>
        <w:t>‌</w:t>
      </w:r>
      <w:r>
        <w:rPr>
          <w:rFonts w:eastAsia="Times New Roman" w:cs="Times New Roman" w:ascii="Times New Roman" w:hAnsi="Times New Roman"/>
          <w:sz w:val="24"/>
          <w:szCs w:val="24"/>
          <w:lang w:eastAsia="ru-RU"/>
        </w:rPr>
        <w:t>.</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Зарубежная литература</w:t>
      </w:r>
      <w:r>
        <w:rPr>
          <w:rFonts w:eastAsia="Times New Roman" w:cs="Times New Roman" w:ascii="Times New Roman" w:hAnsi="Times New Roman"/>
          <w:sz w:val="24"/>
          <w:szCs w:val="24"/>
          <w:lang w:eastAsia="ru-RU"/>
        </w:rPr>
        <w:t>. Круг чтения: литературная (авторская) сказка</w:t>
      </w:r>
      <w:r>
        <w:rPr>
          <w:rFonts w:eastAsia="Times New Roman" w:cs="Times New Roman" w:ascii="Times New Roman" w:hAnsi="Times New Roman"/>
          <w:sz w:val="24"/>
          <w:szCs w:val="24"/>
          <w:shd w:fill="FFFF00" w:val="clear"/>
          <w:lang w:eastAsia="ru-RU"/>
        </w:rPr>
        <w:t>‌</w:t>
      </w:r>
      <w:r>
        <w:rPr>
          <w:rFonts w:eastAsia="Times New Roman" w:cs="Times New Roman" w:ascii="Times New Roman" w:hAnsi="Times New Roman"/>
          <w:sz w:val="24"/>
          <w:szCs w:val="24"/>
          <w:lang w:eastAsia="ru-RU"/>
        </w:rPr>
        <w:t>: зарубежные писатели-сказочники (Ш. Перро, Х.-К. Андерсен).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Произведения для чтения: Ш. Перро «Кот в сапогах», Х.-К. Андерсен «Пятеро из одного стручка»</w:t>
      </w:r>
      <w:r>
        <w:rPr>
          <w:rFonts w:eastAsia="Times New Roman" w:cs="Times New Roman" w:ascii="Times New Roman" w:hAnsi="Times New Roman"/>
          <w:sz w:val="24"/>
          <w:szCs w:val="24"/>
          <w:shd w:fill="FFFF00" w:val="clear"/>
          <w:lang w:eastAsia="ru-RU"/>
        </w:rPr>
        <w:t>‌</w:t>
      </w:r>
      <w:r>
        <w:rPr>
          <w:rFonts w:eastAsia="Times New Roman" w:cs="Times New Roman" w:ascii="Times New Roman" w:hAnsi="Times New Roman"/>
          <w:sz w:val="24"/>
          <w:szCs w:val="24"/>
          <w:lang w:eastAsia="ru-RU"/>
        </w:rPr>
        <w:t>.</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Библиографическая культура</w:t>
      </w:r>
      <w:r>
        <w:rPr>
          <w:rFonts w:eastAsia="Times New Roman" w:cs="Times New Roman" w:ascii="Times New Roman" w:hAnsi="Times New Roman"/>
          <w:sz w:val="24"/>
          <w:szCs w:val="24"/>
          <w:lang w:eastAsia="ru-RU"/>
        </w:rPr>
        <w:t> </w:t>
      </w:r>
      <w:r>
        <w:rPr>
          <w:rFonts w:eastAsia="Times New Roman" w:cs="Times New Roman" w:ascii="Times New Roman" w:hAnsi="Times New Roman"/>
          <w:i/>
          <w:iCs/>
          <w:sz w:val="24"/>
          <w:szCs w:val="24"/>
          <w:lang w:eastAsia="ru-RU"/>
        </w:rPr>
        <w:t>(работа с детской книгой и справочной литературой)</w:t>
      </w:r>
      <w:r>
        <w:rPr>
          <w:rFonts w:eastAsia="Times New Roman" w:cs="Times New Roman" w:ascii="Times New Roman" w:hAnsi="Times New Roman"/>
          <w:sz w:val="24"/>
          <w:szCs w:val="24"/>
          <w:lang w:eastAsia="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Базовые логические и исследовательские действия</w:t>
      </w:r>
      <w:r>
        <w:rPr>
          <w:rFonts w:eastAsia="Times New Roman" w:cs="Times New Roman" w:ascii="Times New Roman" w:hAnsi="Times New Roman"/>
          <w:sz w:val="24"/>
          <w:szCs w:val="24"/>
          <w:lang w:eastAsia="ru-RU"/>
        </w:rPr>
        <w:t xml:space="preserve"> как часть познавательных универсальных учебных действий способствуют формированию умений:</w:t>
      </w:r>
    </w:p>
    <w:p>
      <w:pPr>
        <w:pStyle w:val="Normal"/>
        <w:numPr>
          <w:ilvl w:val="0"/>
          <w:numId w:val="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pPr>
        <w:pStyle w:val="Normal"/>
        <w:numPr>
          <w:ilvl w:val="0"/>
          <w:numId w:val="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сравнивать и группировать различные произведения по теме (о Родине,</w:t>
      </w:r>
    </w:p>
    <w:p>
      <w:pPr>
        <w:pStyle w:val="Normal"/>
        <w:numPr>
          <w:ilvl w:val="0"/>
          <w:numId w:val="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родной природе, о детях, о животных, о семье, о чудесах и превращениях),</w:t>
      </w:r>
    </w:p>
    <w:p>
      <w:pPr>
        <w:pStyle w:val="Normal"/>
        <w:numPr>
          <w:ilvl w:val="0"/>
          <w:numId w:val="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 жанрам (произведения устного народного творчества, сказка (фольклорная</w:t>
      </w:r>
    </w:p>
    <w:p>
      <w:pPr>
        <w:pStyle w:val="Normal"/>
        <w:numPr>
          <w:ilvl w:val="0"/>
          <w:numId w:val="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 литературная), рассказ, басня, стихотворение);</w:t>
      </w:r>
    </w:p>
    <w:p>
      <w:pPr>
        <w:pStyle w:val="Normal"/>
        <w:numPr>
          <w:ilvl w:val="0"/>
          <w:numId w:val="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характеризовать (кратко) особенности жанров (произведения устного народного творчества, литературная сказка, рассказ, басня, стихотворение);</w:t>
      </w:r>
    </w:p>
    <w:p>
      <w:pPr>
        <w:pStyle w:val="Normal"/>
        <w:numPr>
          <w:ilvl w:val="0"/>
          <w:numId w:val="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pPr>
        <w:pStyle w:val="Normal"/>
        <w:numPr>
          <w:ilvl w:val="0"/>
          <w:numId w:val="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Работа с информацией</w:t>
      </w:r>
      <w:r>
        <w:rPr>
          <w:rFonts w:eastAsia="Times New Roman" w:cs="Times New Roman" w:ascii="Times New Roman" w:hAnsi="Times New Roman"/>
          <w:sz w:val="24"/>
          <w:szCs w:val="24"/>
          <w:lang w:eastAsia="ru-RU"/>
        </w:rPr>
        <w:t xml:space="preserve"> как часть познавательных универсальных учебных действий способствует формированию умений:</w:t>
      </w:r>
    </w:p>
    <w:p>
      <w:pPr>
        <w:pStyle w:val="Normal"/>
        <w:numPr>
          <w:ilvl w:val="0"/>
          <w:numId w:val="3"/>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соотносить иллюстрации с текстом произведения;</w:t>
      </w:r>
    </w:p>
    <w:p>
      <w:pPr>
        <w:pStyle w:val="Normal"/>
        <w:numPr>
          <w:ilvl w:val="0"/>
          <w:numId w:val="3"/>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ориентироваться в содержании книги, каталоге, выбирать книгу по автору, каталогу на основе рекомендованного списка;</w:t>
      </w:r>
    </w:p>
    <w:p>
      <w:pPr>
        <w:pStyle w:val="Normal"/>
        <w:numPr>
          <w:ilvl w:val="0"/>
          <w:numId w:val="3"/>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 информации, представленной в оглавлении, в иллюстрациях предполагать тему и содержание книги;</w:t>
      </w:r>
    </w:p>
    <w:p>
      <w:pPr>
        <w:pStyle w:val="Normal"/>
        <w:numPr>
          <w:ilvl w:val="0"/>
          <w:numId w:val="3"/>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пользоваться словарями для уточнения значения незнакомого слова.</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Коммуникативные универсальные учебные</w:t>
      </w:r>
      <w:r>
        <w:rPr>
          <w:rFonts w:eastAsia="Times New Roman" w:cs="Times New Roman" w:ascii="Times New Roman" w:hAnsi="Times New Roman"/>
          <w:sz w:val="24"/>
          <w:szCs w:val="24"/>
          <w:lang w:eastAsia="ru-RU"/>
        </w:rPr>
        <w:t xml:space="preserve"> действия способствуют формированию умений:</w:t>
      </w:r>
    </w:p>
    <w:p>
      <w:pPr>
        <w:pStyle w:val="Normal"/>
        <w:numPr>
          <w:ilvl w:val="0"/>
          <w:numId w:val="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pPr>
        <w:pStyle w:val="Normal"/>
        <w:numPr>
          <w:ilvl w:val="0"/>
          <w:numId w:val="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 заданную тему;</w:t>
      </w:r>
    </w:p>
    <w:p>
      <w:pPr>
        <w:pStyle w:val="Normal"/>
        <w:numPr>
          <w:ilvl w:val="0"/>
          <w:numId w:val="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пересказывать подробно и выборочно прочитанное произведение;</w:t>
      </w:r>
    </w:p>
    <w:p>
      <w:pPr>
        <w:pStyle w:val="Normal"/>
        <w:numPr>
          <w:ilvl w:val="0"/>
          <w:numId w:val="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обсуждать (в парах, группах) содержание текста, формулировать (устно) простые выводы на основе прочитанного (прослушанного) произведения;</w:t>
      </w:r>
    </w:p>
    <w:p>
      <w:pPr>
        <w:pStyle w:val="Normal"/>
        <w:numPr>
          <w:ilvl w:val="0"/>
          <w:numId w:val="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описывать (устно) картины природы;</w:t>
      </w:r>
    </w:p>
    <w:p>
      <w:pPr>
        <w:pStyle w:val="Normal"/>
        <w:numPr>
          <w:ilvl w:val="0"/>
          <w:numId w:val="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сочинять по аналогии с прочитанным загадки, рассказы, небольшие сказки;</w:t>
      </w:r>
    </w:p>
    <w:p>
      <w:pPr>
        <w:pStyle w:val="Normal"/>
        <w:numPr>
          <w:ilvl w:val="0"/>
          <w:numId w:val="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участвовать в инсценировках и драматизации отрывков из художественных произведений.</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Регулятивные универсальные учебные действия</w:t>
      </w:r>
      <w:r>
        <w:rPr>
          <w:rFonts w:eastAsia="Times New Roman" w:cs="Times New Roman" w:ascii="Times New Roman" w:hAnsi="Times New Roman"/>
          <w:sz w:val="24"/>
          <w:szCs w:val="24"/>
          <w:lang w:eastAsia="ru-RU"/>
        </w:rPr>
        <w:t xml:space="preserve"> способствуют формированию умений:</w:t>
      </w:r>
    </w:p>
    <w:p>
      <w:pPr>
        <w:pStyle w:val="Normal"/>
        <w:numPr>
          <w:ilvl w:val="0"/>
          <w:numId w:val="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оценивать своё эмоциональное состояние, возникшее при прочтении (слушании) произведения;</w:t>
      </w:r>
    </w:p>
    <w:p>
      <w:pPr>
        <w:pStyle w:val="Normal"/>
        <w:numPr>
          <w:ilvl w:val="0"/>
          <w:numId w:val="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удерживать в памяти последовательность событий прослушанного (прочитанного) текста;</w:t>
      </w:r>
    </w:p>
    <w:p>
      <w:pPr>
        <w:pStyle w:val="Normal"/>
        <w:numPr>
          <w:ilvl w:val="0"/>
          <w:numId w:val="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контролировать выполнение поставленной учебной задачи при чтении</w:t>
      </w:r>
    </w:p>
    <w:p>
      <w:pPr>
        <w:pStyle w:val="Normal"/>
        <w:numPr>
          <w:ilvl w:val="0"/>
          <w:numId w:val="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(слушании) произведения;</w:t>
      </w:r>
    </w:p>
    <w:p>
      <w:pPr>
        <w:pStyle w:val="Normal"/>
        <w:numPr>
          <w:ilvl w:val="0"/>
          <w:numId w:val="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проверять (по образцу) выполнение поставленной учебной задачи.</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Совместная деятельность</w:t>
      </w:r>
      <w:r>
        <w:rPr>
          <w:rFonts w:eastAsia="Times New Roman" w:cs="Times New Roman" w:ascii="Times New Roman" w:hAnsi="Times New Roman"/>
          <w:sz w:val="24"/>
          <w:szCs w:val="24"/>
          <w:lang w:eastAsia="ru-RU"/>
        </w:rPr>
        <w:t xml:space="preserve"> способствует формированию умений:</w:t>
      </w:r>
    </w:p>
    <w:p>
      <w:pPr>
        <w:pStyle w:val="Normal"/>
        <w:numPr>
          <w:ilvl w:val="0"/>
          <w:numId w:val="6"/>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выбирать себе партнёров по совместной деятельности;</w:t>
      </w:r>
    </w:p>
    <w:p>
      <w:pPr>
        <w:pStyle w:val="Normal"/>
        <w:numPr>
          <w:ilvl w:val="0"/>
          <w:numId w:val="6"/>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распределять работу, договариваться, приходить к общему решению, отвечать за общий результат работы.</w:t>
      </w:r>
    </w:p>
    <w:p>
      <w:pPr>
        <w:pStyle w:val="Normal"/>
        <w:spacing w:before="0" w:after="0"/>
        <w:jc w:val="center"/>
        <w:rPr>
          <w:rFonts w:ascii="Times New Roman" w:hAnsi="Times New Roman" w:eastAsia="Times New Roman" w:cs="Times New Roman"/>
          <w:b/>
          <w:b/>
          <w:bCs/>
          <w:color w:val="333333"/>
          <w:sz w:val="24"/>
          <w:szCs w:val="24"/>
          <w:shd w:fill="FFFFFF" w:val="clear"/>
          <w:lang w:eastAsia="ru-RU"/>
        </w:rPr>
      </w:pPr>
      <w:r>
        <w:rPr>
          <w:rFonts w:eastAsia="Times New Roman" w:cs="Times New Roman" w:ascii="Times New Roman" w:hAnsi="Times New Roman"/>
          <w:b/>
          <w:bCs/>
          <w:color w:val="333333"/>
          <w:sz w:val="24"/>
          <w:szCs w:val="24"/>
          <w:shd w:fill="FFFFFF" w:val="clear"/>
          <w:lang w:eastAsia="ru-RU"/>
        </w:rPr>
      </w:r>
    </w:p>
    <w:p>
      <w:pPr>
        <w:pStyle w:val="Normal"/>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b/>
          <w:bCs/>
          <w:color w:val="333333"/>
          <w:sz w:val="24"/>
          <w:szCs w:val="24"/>
          <w:shd w:fill="FFFFFF" w:val="clear"/>
          <w:lang w:eastAsia="ru-RU"/>
        </w:rPr>
        <w:t>ПЛАНИРУЕМЫЕ </w:t>
      </w:r>
      <w:r>
        <w:rPr>
          <w:rFonts w:eastAsia="Times New Roman" w:cs="Times New Roman" w:ascii="Times New Roman" w:hAnsi="Times New Roman"/>
          <w:b/>
          <w:bCs/>
          <w:sz w:val="24"/>
          <w:szCs w:val="24"/>
          <w:lang w:eastAsia="ru-RU"/>
        </w:rPr>
        <w:t xml:space="preserve">ОБРАЗОВАТЕЛЬНЫЕ </w:t>
      </w:r>
      <w:r>
        <w:rPr>
          <w:rFonts w:eastAsia="Times New Roman" w:cs="Times New Roman" w:ascii="Times New Roman" w:hAnsi="Times New Roman"/>
          <w:b/>
          <w:bCs/>
          <w:color w:val="333333"/>
          <w:sz w:val="24"/>
          <w:szCs w:val="24"/>
          <w:shd w:fill="FFFFFF" w:val="clear"/>
          <w:lang w:eastAsia="ru-RU"/>
        </w:rPr>
        <w:t>РЕЗУЛЬТАТЫ</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center"/>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ЛИЧНОСТНЫЕ РЕЗУЛЬТАТЫ</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Гражданско-патриотическое воспитание:</w:t>
      </w:r>
    </w:p>
    <w:p>
      <w:pPr>
        <w:pStyle w:val="Normal"/>
        <w:numPr>
          <w:ilvl w:val="0"/>
          <w:numId w:val="7"/>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pPr>
        <w:pStyle w:val="Normal"/>
        <w:numPr>
          <w:ilvl w:val="0"/>
          <w:numId w:val="7"/>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pPr>
        <w:pStyle w:val="Normal"/>
        <w:numPr>
          <w:ilvl w:val="0"/>
          <w:numId w:val="7"/>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Духовно-нравственное воспитание:</w:t>
      </w:r>
    </w:p>
    <w:p>
      <w:pPr>
        <w:pStyle w:val="Normal"/>
        <w:numPr>
          <w:ilvl w:val="0"/>
          <w:numId w:val="8"/>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pPr>
        <w:pStyle w:val="Normal"/>
        <w:numPr>
          <w:ilvl w:val="0"/>
          <w:numId w:val="8"/>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осознание этических понятий, оценка поведения и поступков персонажей художественных произведений в ситуации нравственного выбора;</w:t>
      </w:r>
    </w:p>
    <w:p>
      <w:pPr>
        <w:pStyle w:val="Normal"/>
        <w:numPr>
          <w:ilvl w:val="0"/>
          <w:numId w:val="8"/>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pPr>
        <w:pStyle w:val="Normal"/>
        <w:numPr>
          <w:ilvl w:val="0"/>
          <w:numId w:val="8"/>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неприятие любых форм поведения, направленных на причинение физического и морального вреда другим людям </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Эстетическое воспитание:</w:t>
      </w:r>
    </w:p>
    <w:p>
      <w:pPr>
        <w:pStyle w:val="Normal"/>
        <w:numPr>
          <w:ilvl w:val="0"/>
          <w:numId w:val="9"/>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pPr>
        <w:pStyle w:val="Normal"/>
        <w:numPr>
          <w:ilvl w:val="0"/>
          <w:numId w:val="9"/>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приобретение эстетического опыта слушания, чтения и эмоционально-эстетической оценки произведений фольклора и художественной литературы;</w:t>
      </w:r>
    </w:p>
    <w:p>
      <w:pPr>
        <w:pStyle w:val="Normal"/>
        <w:numPr>
          <w:ilvl w:val="0"/>
          <w:numId w:val="9"/>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понимание образного языка художественных произведений, выразительных средств, создающих художественный образ.</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Трудовое воспитание:</w:t>
      </w:r>
    </w:p>
    <w:p>
      <w:pPr>
        <w:pStyle w:val="Normal"/>
        <w:numPr>
          <w:ilvl w:val="0"/>
          <w:numId w:val="1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Экологическое воспитание:</w:t>
      </w:r>
    </w:p>
    <w:p>
      <w:pPr>
        <w:pStyle w:val="Normal"/>
        <w:numPr>
          <w:ilvl w:val="0"/>
          <w:numId w:val="11"/>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бережное отношение к природе, осознание проблем взаимоотношений человека и животных, отражённых в литературных произведениях;</w:t>
      </w:r>
    </w:p>
    <w:p>
      <w:pPr>
        <w:pStyle w:val="Normal"/>
        <w:numPr>
          <w:ilvl w:val="0"/>
          <w:numId w:val="11"/>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неприятие действий, приносящих ей вред.</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Ценности научного познания:</w:t>
      </w:r>
    </w:p>
    <w:p>
      <w:pPr>
        <w:pStyle w:val="Normal"/>
        <w:numPr>
          <w:ilvl w:val="0"/>
          <w:numId w:val="1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pPr>
        <w:pStyle w:val="Normal"/>
        <w:numPr>
          <w:ilvl w:val="0"/>
          <w:numId w:val="1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овладение смысловым чтением для решения различного уровня учебных и жизненных задач;</w:t>
      </w:r>
    </w:p>
    <w:p>
      <w:pPr>
        <w:pStyle w:val="Normal"/>
        <w:numPr>
          <w:ilvl w:val="0"/>
          <w:numId w:val="12"/>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pPr>
        <w:pStyle w:val="Normal"/>
        <w:spacing w:before="0" w:after="0"/>
        <w:jc w:val="center"/>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МЕТАПРЕДМЕТНЫЕ РЕЗУЛЬТАТЫ</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базовые логические действия:</w:t>
      </w:r>
    </w:p>
    <w:p>
      <w:pPr>
        <w:pStyle w:val="Normal"/>
        <w:numPr>
          <w:ilvl w:val="0"/>
          <w:numId w:val="13"/>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pPr>
        <w:pStyle w:val="Normal"/>
        <w:numPr>
          <w:ilvl w:val="0"/>
          <w:numId w:val="13"/>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объединять произведения по жанру, авторской принадлежности;</w:t>
      </w:r>
    </w:p>
    <w:p>
      <w:pPr>
        <w:pStyle w:val="Normal"/>
        <w:numPr>
          <w:ilvl w:val="0"/>
          <w:numId w:val="13"/>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определять существенный признак для классификации, классифицировать произведения по темам, жанрам и видам;</w:t>
      </w:r>
    </w:p>
    <w:p>
      <w:pPr>
        <w:pStyle w:val="Normal"/>
        <w:numPr>
          <w:ilvl w:val="0"/>
          <w:numId w:val="13"/>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pPr>
        <w:pStyle w:val="Normal"/>
        <w:numPr>
          <w:ilvl w:val="0"/>
          <w:numId w:val="13"/>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выявлять недостаток информации для решения учебной (практической) задачи на основе предложенного алгоритма;</w:t>
      </w:r>
    </w:p>
    <w:p>
      <w:pPr>
        <w:pStyle w:val="Normal"/>
        <w:numPr>
          <w:ilvl w:val="0"/>
          <w:numId w:val="13"/>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базовые исследовательские действия:</w:t>
      </w:r>
    </w:p>
    <w:p>
      <w:pPr>
        <w:pStyle w:val="Normal"/>
        <w:numPr>
          <w:ilvl w:val="0"/>
          <w:numId w:val="1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определять разрыв между реальным и желательным состоянием объекта (ситуации) на основе предложенных учителем вопросов;</w:t>
      </w:r>
    </w:p>
    <w:p>
      <w:pPr>
        <w:pStyle w:val="Normal"/>
        <w:numPr>
          <w:ilvl w:val="0"/>
          <w:numId w:val="1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формулировать с помощью учителя цель, планировать изменения объекта, ситуации;</w:t>
      </w:r>
    </w:p>
    <w:p>
      <w:pPr>
        <w:pStyle w:val="Normal"/>
        <w:numPr>
          <w:ilvl w:val="0"/>
          <w:numId w:val="1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сравнивать несколько вариантов решения задачи, выбирать наиболее подходящий (на основе предложенных критериев);</w:t>
      </w:r>
    </w:p>
    <w:p>
      <w:pPr>
        <w:pStyle w:val="Normal"/>
        <w:numPr>
          <w:ilvl w:val="0"/>
          <w:numId w:val="1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pPr>
        <w:pStyle w:val="Normal"/>
        <w:numPr>
          <w:ilvl w:val="0"/>
          <w:numId w:val="1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pPr>
        <w:pStyle w:val="Normal"/>
        <w:numPr>
          <w:ilvl w:val="0"/>
          <w:numId w:val="14"/>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прогнозировать возможное развитие процессов, событий и их последствия в аналогичных или сходных ситуациях;</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работа с информацией:</w:t>
      </w:r>
    </w:p>
    <w:p>
      <w:pPr>
        <w:pStyle w:val="Normal"/>
        <w:numPr>
          <w:ilvl w:val="0"/>
          <w:numId w:val="1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выбирать источник получения информации;</w:t>
      </w:r>
    </w:p>
    <w:p>
      <w:pPr>
        <w:pStyle w:val="Normal"/>
        <w:numPr>
          <w:ilvl w:val="0"/>
          <w:numId w:val="1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согласно заданному алгоритму находить в предложенном источнике информацию, представленную в явном виде;</w:t>
      </w:r>
    </w:p>
    <w:p>
      <w:pPr>
        <w:pStyle w:val="Normal"/>
        <w:numPr>
          <w:ilvl w:val="0"/>
          <w:numId w:val="1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распознавать достоверную и недостоверную информацию самостоятельно или на основании предложенного учителем способа её проверки;</w:t>
      </w:r>
    </w:p>
    <w:p>
      <w:pPr>
        <w:pStyle w:val="Normal"/>
        <w:numPr>
          <w:ilvl w:val="0"/>
          <w:numId w:val="1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pPr>
        <w:pStyle w:val="Normal"/>
        <w:numPr>
          <w:ilvl w:val="0"/>
          <w:numId w:val="1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анализировать и создавать текстовую, видео, графическую, звуковую информацию в соответствии с учебной задачей;</w:t>
      </w:r>
    </w:p>
    <w:p>
      <w:pPr>
        <w:pStyle w:val="Normal"/>
        <w:numPr>
          <w:ilvl w:val="0"/>
          <w:numId w:val="15"/>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самостоятельно создавать схемы, таблицы для представления информации.</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К концу обучения в начальной школе у обучающегося формируются </w:t>
      </w:r>
      <w:r>
        <w:rPr>
          <w:rFonts w:eastAsia="Times New Roman" w:cs="Times New Roman" w:ascii="Times New Roman" w:hAnsi="Times New Roman"/>
          <w:b/>
          <w:bCs/>
          <w:sz w:val="24"/>
          <w:szCs w:val="24"/>
          <w:lang w:eastAsia="ru-RU"/>
        </w:rPr>
        <w:t xml:space="preserve">коммуникативные </w:t>
      </w:r>
      <w:r>
        <w:rPr>
          <w:rFonts w:eastAsia="Times New Roman" w:cs="Times New Roman" w:ascii="Times New Roman" w:hAnsi="Times New Roman"/>
          <w:sz w:val="24"/>
          <w:szCs w:val="24"/>
          <w:lang w:eastAsia="ru-RU"/>
        </w:rPr>
        <w:t>универсальные учебные действия: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общение</w:t>
      </w:r>
      <w:r>
        <w:rPr>
          <w:rFonts w:eastAsia="Times New Roman" w:cs="Times New Roman" w:ascii="Times New Roman" w:hAnsi="Times New Roman"/>
          <w:sz w:val="24"/>
          <w:szCs w:val="24"/>
          <w:lang w:eastAsia="ru-RU"/>
        </w:rPr>
        <w:t>:</w:t>
      </w:r>
    </w:p>
    <w:p>
      <w:pPr>
        <w:pStyle w:val="Normal"/>
        <w:numPr>
          <w:ilvl w:val="0"/>
          <w:numId w:val="16"/>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воспринимать и формулировать суждения, выражать эмоции в соответствии с целями и условиями общения в знакомой среде;</w:t>
      </w:r>
    </w:p>
    <w:p>
      <w:pPr>
        <w:pStyle w:val="Normal"/>
        <w:numPr>
          <w:ilvl w:val="0"/>
          <w:numId w:val="16"/>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проявлять уважительное отношение к собеседнику, соблюдать правила ведения диалога и дискуссии;</w:t>
      </w:r>
    </w:p>
    <w:p>
      <w:pPr>
        <w:pStyle w:val="Normal"/>
        <w:numPr>
          <w:ilvl w:val="0"/>
          <w:numId w:val="16"/>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признавать возможность существования разных точек зрения;</w:t>
      </w:r>
    </w:p>
    <w:p>
      <w:pPr>
        <w:pStyle w:val="Normal"/>
        <w:numPr>
          <w:ilvl w:val="0"/>
          <w:numId w:val="16"/>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корректно и аргументированно высказывать своё мнение;</w:t>
      </w:r>
    </w:p>
    <w:p>
      <w:pPr>
        <w:pStyle w:val="Normal"/>
        <w:numPr>
          <w:ilvl w:val="0"/>
          <w:numId w:val="16"/>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строить речевое высказывание в соответствии с поставленной задачей;</w:t>
      </w:r>
    </w:p>
    <w:p>
      <w:pPr>
        <w:pStyle w:val="Normal"/>
        <w:numPr>
          <w:ilvl w:val="0"/>
          <w:numId w:val="16"/>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создавать устные и письменные тексты (описание, рассуждение, повествование);</w:t>
      </w:r>
    </w:p>
    <w:p>
      <w:pPr>
        <w:pStyle w:val="Normal"/>
        <w:numPr>
          <w:ilvl w:val="0"/>
          <w:numId w:val="16"/>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готовить небольшие публичные выступления;</w:t>
      </w:r>
    </w:p>
    <w:p>
      <w:pPr>
        <w:pStyle w:val="Normal"/>
        <w:numPr>
          <w:ilvl w:val="0"/>
          <w:numId w:val="16"/>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подбирать иллюстративный материал (рисунки, фото, плакаты) к тексту выступления.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К концу обучения в начальной школе у обучающегося формируются </w:t>
      </w:r>
      <w:r>
        <w:rPr>
          <w:rFonts w:eastAsia="Times New Roman" w:cs="Times New Roman" w:ascii="Times New Roman" w:hAnsi="Times New Roman"/>
          <w:b/>
          <w:bCs/>
          <w:sz w:val="24"/>
          <w:szCs w:val="24"/>
          <w:lang w:eastAsia="ru-RU"/>
        </w:rPr>
        <w:t>регулятивные</w:t>
      </w:r>
      <w:r>
        <w:rPr>
          <w:rFonts w:eastAsia="Times New Roman" w:cs="Times New Roman" w:ascii="Times New Roman" w:hAnsi="Times New Roman"/>
          <w:sz w:val="24"/>
          <w:szCs w:val="24"/>
          <w:lang w:eastAsia="ru-RU"/>
        </w:rPr>
        <w:t xml:space="preserve"> универсальные учебные действия:</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самоорганизация</w:t>
      </w:r>
      <w:r>
        <w:rPr>
          <w:rFonts w:eastAsia="Times New Roman" w:cs="Times New Roman" w:ascii="Times New Roman" w:hAnsi="Times New Roman"/>
          <w:sz w:val="24"/>
          <w:szCs w:val="24"/>
          <w:lang w:eastAsia="ru-RU"/>
        </w:rPr>
        <w:t>:</w:t>
      </w:r>
    </w:p>
    <w:p>
      <w:pPr>
        <w:pStyle w:val="Normal"/>
        <w:numPr>
          <w:ilvl w:val="0"/>
          <w:numId w:val="17"/>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планировать действия по решению учебной задачи для получения результата;</w:t>
      </w:r>
    </w:p>
    <w:p>
      <w:pPr>
        <w:pStyle w:val="Normal"/>
        <w:numPr>
          <w:ilvl w:val="0"/>
          <w:numId w:val="17"/>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выстраивать последовательность выбранных действий;</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i/>
          <w:iCs/>
          <w:sz w:val="24"/>
          <w:szCs w:val="24"/>
          <w:lang w:eastAsia="ru-RU"/>
        </w:rPr>
        <w:t>самоконтроль</w:t>
      </w:r>
      <w:r>
        <w:rPr>
          <w:rFonts w:eastAsia="Times New Roman" w:cs="Times New Roman" w:ascii="Times New Roman" w:hAnsi="Times New Roman"/>
          <w:sz w:val="24"/>
          <w:szCs w:val="24"/>
          <w:lang w:eastAsia="ru-RU"/>
        </w:rPr>
        <w:t>:</w:t>
      </w:r>
    </w:p>
    <w:p>
      <w:pPr>
        <w:pStyle w:val="Normal"/>
        <w:numPr>
          <w:ilvl w:val="0"/>
          <w:numId w:val="18"/>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устанавливать причины успеха/неудач учебной деятельности;</w:t>
      </w:r>
    </w:p>
    <w:p>
      <w:pPr>
        <w:pStyle w:val="Normal"/>
        <w:numPr>
          <w:ilvl w:val="0"/>
          <w:numId w:val="18"/>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корректировать свои учебные действия для преодоления ошибок.</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Совместная деятельность:</w:t>
      </w:r>
    </w:p>
    <w:p>
      <w:pPr>
        <w:pStyle w:val="Normal"/>
        <w:numPr>
          <w:ilvl w:val="0"/>
          <w:numId w:val="19"/>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pStyle w:val="Normal"/>
        <w:numPr>
          <w:ilvl w:val="0"/>
          <w:numId w:val="19"/>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pStyle w:val="Normal"/>
        <w:numPr>
          <w:ilvl w:val="0"/>
          <w:numId w:val="19"/>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проявлять готовность руководить, выполнять поручения, подчиняться;</w:t>
      </w:r>
    </w:p>
    <w:p>
      <w:pPr>
        <w:pStyle w:val="Normal"/>
        <w:numPr>
          <w:ilvl w:val="0"/>
          <w:numId w:val="19"/>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ответственно выполнять свою часть работы;</w:t>
      </w:r>
    </w:p>
    <w:p>
      <w:pPr>
        <w:pStyle w:val="Normal"/>
        <w:numPr>
          <w:ilvl w:val="0"/>
          <w:numId w:val="19"/>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оценивать свой вклад в общий результат;</w:t>
      </w:r>
    </w:p>
    <w:p>
      <w:pPr>
        <w:pStyle w:val="Normal"/>
        <w:numPr>
          <w:ilvl w:val="0"/>
          <w:numId w:val="19"/>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выполнять совместные проектные задания с опорой на предложенные образцы.</w:t>
      </w:r>
    </w:p>
    <w:p>
      <w:pPr>
        <w:pStyle w:val="Normal"/>
        <w:spacing w:before="0" w:after="0"/>
        <w:jc w:val="center"/>
        <w:rPr>
          <w:rFonts w:ascii="Times New Roman" w:hAnsi="Times New Roman" w:eastAsia="Times New Roman" w:cs="Times New Roman"/>
          <w:b/>
          <w:b/>
          <w:bCs/>
          <w:sz w:val="24"/>
          <w:szCs w:val="24"/>
          <w:lang w:eastAsia="ru-RU"/>
        </w:rPr>
      </w:pPr>
      <w:r>
        <w:rPr>
          <w:rFonts w:eastAsia="Times New Roman" w:cs="Times New Roman" w:ascii="Times New Roman" w:hAnsi="Times New Roman"/>
          <w:b/>
          <w:bCs/>
          <w:sz w:val="24"/>
          <w:szCs w:val="24"/>
          <w:lang w:eastAsia="ru-RU"/>
        </w:rPr>
      </w:r>
    </w:p>
    <w:p>
      <w:pPr>
        <w:pStyle w:val="Normal"/>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ПРЕДМЕТНЫЕ РЕЗУЛЬТАТЫ</w:t>
      </w:r>
    </w:p>
    <w:p>
      <w:pPr>
        <w:pStyle w:val="Normal"/>
        <w:spacing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pPr>
        <w:pStyle w:val="Normal"/>
        <w:spacing w:before="0" w:after="0"/>
        <w:jc w:val="both"/>
        <w:rPr>
          <w:rFonts w:ascii="Times New Roman" w:hAnsi="Times New Roman" w:eastAsia="Times New Roman" w:cs="Times New Roman"/>
          <w:sz w:val="24"/>
          <w:szCs w:val="24"/>
          <w:lang w:eastAsia="ru-RU"/>
        </w:rPr>
      </w:pPr>
      <w:r>
        <w:rPr/>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различать прозаическую и стихотворную речь: называть особенности стихотворного произведения (ритм, рифма);</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пересказывать (устно) содержание произведения подробно, выборочно, от лица героя, от третьего лица;</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читать по ролям с соблюдением норм произношения, расстановки ударения, инсценировать небольшие эпизоды из произведения;</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составлять высказывания на заданную тему по содержанию произведения (не менее 5 предложений);</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сочинять по аналогии с прочитанным загадки, небольшие сказки, рассказы;</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ориентироваться в книге/учебнике по обложке, оглавлению, аннотации, иллюстрациям, предисловию, условным обозначениям;</w:t>
      </w:r>
    </w:p>
    <w:p>
      <w:pPr>
        <w:pStyle w:val="Normal"/>
        <w:numPr>
          <w:ilvl w:val="0"/>
          <w:numId w:val="20"/>
        </w:numPr>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выбирать книги для самостоятельного чтения с учётом рекомендательного списка, используя картотеки, рассказывать о прочитанной книге;</w:t>
      </w:r>
    </w:p>
    <w:p>
      <w:pPr>
        <w:pStyle w:val="Normal"/>
        <w:numPr>
          <w:ilvl w:val="0"/>
          <w:numId w:val="20"/>
        </w:numPr>
        <w:spacing w:before="0" w:afterAutospacing="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использовать справочную литературу для получения дополнительной информации в соответствии с учебной задачей.</w:t>
      </w:r>
    </w:p>
    <w:p>
      <w:pPr>
        <w:pStyle w:val="ListParagraph"/>
        <w:spacing w:beforeAutospacing="1" w:afterAutospacing="1"/>
        <w:contextualSpacing/>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ТЕМАТИЧЕСКОЕ ПЛАНИРОВАНИЕ</w:t>
      </w:r>
    </w:p>
    <w:tbl>
      <w:tblPr>
        <w:tblStyle w:val="a6"/>
        <w:tblW w:w="10421" w:type="dxa"/>
        <w:jc w:val="left"/>
        <w:tblInd w:w="0" w:type="dxa"/>
        <w:tblLayout w:type="fixed"/>
        <w:tblCellMar>
          <w:top w:w="0" w:type="dxa"/>
          <w:left w:w="108" w:type="dxa"/>
          <w:bottom w:w="0" w:type="dxa"/>
          <w:right w:w="108" w:type="dxa"/>
        </w:tblCellMar>
        <w:tblLook w:val="04a0"/>
      </w:tblPr>
      <w:tblGrid>
        <w:gridCol w:w="580"/>
        <w:gridCol w:w="2079"/>
        <w:gridCol w:w="808"/>
        <w:gridCol w:w="1691"/>
        <w:gridCol w:w="1747"/>
        <w:gridCol w:w="3515"/>
      </w:tblGrid>
      <w:tr>
        <w:trPr/>
        <w:tc>
          <w:tcPr>
            <w:tcW w:w="580" w:type="dxa"/>
            <w:vMerge w:val="restart"/>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 </w:t>
            </w:r>
            <w:r>
              <w:rPr>
                <w:rFonts w:eastAsia="Times New Roman" w:cs="Times New Roman" w:ascii="Times New Roman" w:hAnsi="Times New Roman"/>
                <w:kern w:val="0"/>
                <w:sz w:val="24"/>
                <w:szCs w:val="24"/>
                <w:lang w:val="ru-RU" w:eastAsia="ru-RU" w:bidi="ar-SA"/>
              </w:rPr>
              <w:t xml:space="preserve">п/п </w:t>
            </w:r>
          </w:p>
        </w:tc>
        <w:tc>
          <w:tcPr>
            <w:tcW w:w="2079" w:type="dxa"/>
            <w:vMerge w:val="restart"/>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Наименование разделов и тем программы </w:t>
            </w:r>
          </w:p>
        </w:tc>
        <w:tc>
          <w:tcPr>
            <w:tcW w:w="4246" w:type="dxa"/>
            <w:gridSpan w:val="3"/>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Количество часов</w:t>
            </w:r>
          </w:p>
        </w:tc>
        <w:tc>
          <w:tcPr>
            <w:tcW w:w="3515" w:type="dxa"/>
            <w:vMerge w:val="restart"/>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Электронные (цифровые) образовательные ресурсы </w:t>
            </w:r>
          </w:p>
        </w:tc>
      </w:tr>
      <w:tr>
        <w:trPr/>
        <w:tc>
          <w:tcPr>
            <w:tcW w:w="580" w:type="dxa"/>
            <w:vMerge w:val="continue"/>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2079" w:type="dxa"/>
            <w:vMerge w:val="continue"/>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Всего </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Контрольные работы </w:t>
            </w:r>
          </w:p>
        </w:tc>
        <w:tc>
          <w:tcPr>
            <w:tcW w:w="1747"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Практические работы </w:t>
            </w:r>
          </w:p>
        </w:tc>
        <w:tc>
          <w:tcPr>
            <w:tcW w:w="3515" w:type="dxa"/>
            <w:vMerge w:val="continue"/>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w:t>
            </w:r>
          </w:p>
        </w:tc>
        <w:tc>
          <w:tcPr>
            <w:tcW w:w="2079"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cs="Times New Roman" w:ascii="Times New Roman" w:hAnsi="Times New Roman"/>
                <w:kern w:val="0"/>
                <w:sz w:val="24"/>
                <w:szCs w:val="24"/>
                <w:lang w:val="ru-RU" w:eastAsia="en-US" w:bidi="ar-SA"/>
              </w:rPr>
              <w:t>Самое великое чудо на свете</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w:t>
            </w:r>
            <w:r>
              <w:rPr>
                <w:rFonts w:eastAsia="Times New Roman" w:cs="Times New Roman" w:ascii="Times New Roman" w:hAnsi="Times New Roman"/>
                <w:kern w:val="0"/>
                <w:sz w:val="24"/>
                <w:szCs w:val="24"/>
                <w:lang w:val="ru-RU" w:eastAsia="ru-RU" w:bidi="ar-SA"/>
              </w:rPr>
              <w:t>3</w:t>
            </w:r>
          </w:p>
        </w:tc>
        <w:tc>
          <w:tcPr>
            <w:tcW w:w="1691"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hyperlink r:id="rId4">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5">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6">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2</w:t>
            </w:r>
          </w:p>
        </w:tc>
        <w:tc>
          <w:tcPr>
            <w:tcW w:w="2079"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Устное народное творчество</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w:t>
            </w:r>
            <w:r>
              <w:rPr>
                <w:rFonts w:eastAsia="Times New Roman" w:cs="Times New Roman" w:ascii="Times New Roman" w:hAnsi="Times New Roman"/>
                <w:kern w:val="0"/>
                <w:sz w:val="24"/>
                <w:szCs w:val="24"/>
                <w:lang w:val="ru-RU" w:eastAsia="ru-RU" w:bidi="ar-SA"/>
              </w:rPr>
              <w:t>10</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hyperlink r:id="rId7">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8">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9">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3</w:t>
            </w:r>
          </w:p>
        </w:tc>
        <w:tc>
          <w:tcPr>
            <w:tcW w:w="2079"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Люблю природу русскую. Осень </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13</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hyperlink r:id="rId10">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11">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12">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4</w:t>
            </w:r>
          </w:p>
        </w:tc>
        <w:tc>
          <w:tcPr>
            <w:tcW w:w="2079"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Русские писатели</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w:t>
            </w:r>
            <w:r>
              <w:rPr>
                <w:rFonts w:eastAsia="Times New Roman" w:cs="Times New Roman" w:ascii="Times New Roman" w:hAnsi="Times New Roman"/>
                <w:kern w:val="0"/>
                <w:sz w:val="24"/>
                <w:szCs w:val="24"/>
                <w:lang w:val="ru-RU" w:eastAsia="ru-RU" w:bidi="ar-SA"/>
              </w:rPr>
              <w:t>13</w:t>
            </w:r>
          </w:p>
        </w:tc>
        <w:tc>
          <w:tcPr>
            <w:tcW w:w="1691"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hyperlink r:id="rId13">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14">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15">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5</w:t>
            </w:r>
          </w:p>
        </w:tc>
        <w:tc>
          <w:tcPr>
            <w:tcW w:w="2079"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О братьях наших меньших</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w:t>
            </w:r>
            <w:r>
              <w:rPr>
                <w:rFonts w:eastAsia="Times New Roman" w:cs="Times New Roman" w:ascii="Times New Roman" w:hAnsi="Times New Roman"/>
                <w:kern w:val="0"/>
                <w:sz w:val="24"/>
                <w:szCs w:val="24"/>
                <w:lang w:val="ru-RU" w:eastAsia="ru-RU" w:bidi="ar-SA"/>
              </w:rPr>
              <w:t xml:space="preserve">12 </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hyperlink r:id="rId16">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17">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18">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6</w:t>
            </w:r>
          </w:p>
        </w:tc>
        <w:tc>
          <w:tcPr>
            <w:tcW w:w="2079"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Люблю природу русскую. Зима. </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w:t>
            </w:r>
            <w:r>
              <w:rPr>
                <w:rFonts w:eastAsia="Times New Roman" w:cs="Times New Roman" w:ascii="Times New Roman" w:hAnsi="Times New Roman"/>
                <w:kern w:val="0"/>
                <w:sz w:val="24"/>
                <w:szCs w:val="24"/>
                <w:lang w:val="ru-RU" w:eastAsia="ru-RU" w:bidi="ar-SA"/>
              </w:rPr>
              <w:t>12</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hyperlink r:id="rId19">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20">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21">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7</w:t>
            </w:r>
          </w:p>
        </w:tc>
        <w:tc>
          <w:tcPr>
            <w:tcW w:w="2079"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Писатели - детям</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w:t>
            </w:r>
            <w:r>
              <w:rPr>
                <w:rFonts w:eastAsia="Times New Roman" w:cs="Times New Roman" w:ascii="Times New Roman" w:hAnsi="Times New Roman"/>
                <w:kern w:val="0"/>
                <w:sz w:val="24"/>
                <w:szCs w:val="24"/>
                <w:lang w:val="ru-RU" w:eastAsia="ru-RU" w:bidi="ar-SA"/>
              </w:rPr>
              <w:t>15</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hyperlink r:id="rId22">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23">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24">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8</w:t>
            </w:r>
          </w:p>
        </w:tc>
        <w:tc>
          <w:tcPr>
            <w:tcW w:w="2079"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Я и мои друзья</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w:t>
            </w:r>
            <w:r>
              <w:rPr>
                <w:rFonts w:eastAsia="Times New Roman" w:cs="Times New Roman" w:ascii="Times New Roman" w:hAnsi="Times New Roman"/>
                <w:kern w:val="0"/>
                <w:sz w:val="24"/>
                <w:szCs w:val="24"/>
                <w:lang w:val="ru-RU" w:eastAsia="ru-RU" w:bidi="ar-SA"/>
              </w:rPr>
              <w:t>10</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hyperlink r:id="rId25">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26">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27">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9</w:t>
            </w:r>
          </w:p>
        </w:tc>
        <w:tc>
          <w:tcPr>
            <w:tcW w:w="2079"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Люблю природу русскую. Весна</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  </w:t>
            </w:r>
            <w:r>
              <w:rPr>
                <w:rFonts w:eastAsia="Times New Roman" w:cs="Times New Roman" w:ascii="Times New Roman" w:hAnsi="Times New Roman"/>
                <w:kern w:val="0"/>
                <w:sz w:val="24"/>
                <w:szCs w:val="24"/>
                <w:lang w:val="ru-RU" w:eastAsia="ru-RU" w:bidi="ar-SA"/>
              </w:rPr>
              <w:t>13</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hyperlink r:id="rId28">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29">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30">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10</w:t>
            </w:r>
          </w:p>
        </w:tc>
        <w:tc>
          <w:tcPr>
            <w:tcW w:w="2079"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И в шутку и всерьёз</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17</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hyperlink r:id="rId31">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32">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33">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580"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11</w:t>
            </w:r>
          </w:p>
        </w:tc>
        <w:tc>
          <w:tcPr>
            <w:tcW w:w="2079"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Литература зарубежных стран</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w:t>
            </w:r>
            <w:r>
              <w:rPr>
                <w:rFonts w:eastAsia="Times New Roman" w:cs="Times New Roman" w:ascii="Times New Roman" w:hAnsi="Times New Roman"/>
                <w:kern w:val="0"/>
                <w:sz w:val="24"/>
                <w:szCs w:val="24"/>
                <w:lang w:val="ru-RU" w:eastAsia="ru-RU" w:bidi="ar-SA"/>
              </w:rPr>
              <w:t>14</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Autospacing="1" w:after="0"/>
              <w:jc w:val="left"/>
              <w:rPr/>
            </w:pPr>
            <w:hyperlink r:id="rId34">
              <w:r>
                <w:rPr>
                  <w:rFonts w:eastAsia="Times New Roman" w:cs="Times New Roman" w:ascii="Times New Roman" w:hAnsi="Times New Roman"/>
                  <w:color w:val="0000FF"/>
                  <w:kern w:val="0"/>
                  <w:sz w:val="24"/>
                  <w:szCs w:val="24"/>
                  <w:u w:val="single"/>
                  <w:lang w:val="ru-RU" w:eastAsia="ru-RU" w:bidi="ar-SA"/>
                </w:rPr>
                <w:t>https://resh.edu.ru/</w:t>
              </w:r>
            </w:hyperlink>
            <w:r>
              <w:rPr>
                <w:rFonts w:eastAsia="Times New Roman" w:cs="Times New Roman" w:ascii="Times New Roman" w:hAnsi="Times New Roman"/>
                <w:kern w:val="0"/>
                <w:sz w:val="24"/>
                <w:szCs w:val="24"/>
                <w:lang w:val="ru-RU" w:eastAsia="ru-RU" w:bidi="ar-SA"/>
              </w:rPr>
              <w:t xml:space="preserve">; </w:t>
            </w:r>
            <w:hyperlink r:id="rId35">
              <w:r>
                <w:rPr>
                  <w:rFonts w:eastAsia="Times New Roman" w:cs="Times New Roman" w:ascii="Times New Roman" w:hAnsi="Times New Roman"/>
                  <w:color w:val="0000FF"/>
                  <w:kern w:val="0"/>
                  <w:sz w:val="24"/>
                  <w:szCs w:val="24"/>
                  <w:u w:val="single"/>
                  <w:lang w:val="ru-RU" w:eastAsia="ru-RU" w:bidi="ar-SA"/>
                </w:rPr>
                <w:t>https://uchi.ru/lp/homeworks</w:t>
              </w:r>
            </w:hyperlink>
            <w:r>
              <w:rPr>
                <w:rFonts w:eastAsia="Times New Roman" w:cs="Times New Roman" w:ascii="Times New Roman" w:hAnsi="Times New Roman"/>
                <w:kern w:val="0"/>
                <w:sz w:val="24"/>
                <w:szCs w:val="24"/>
                <w:lang w:val="ru-RU" w:eastAsia="ru-RU" w:bidi="ar-SA"/>
              </w:rPr>
              <w:t xml:space="preserve">; </w:t>
            </w:r>
            <w:hyperlink r:id="rId36">
              <w:r>
                <w:rPr>
                  <w:rFonts w:eastAsia="Times New Roman" w:cs="Times New Roman" w:ascii="Times New Roman" w:hAnsi="Times New Roman"/>
                  <w:color w:val="0000FF"/>
                  <w:kern w:val="0"/>
                  <w:sz w:val="24"/>
                  <w:szCs w:val="24"/>
                  <w:u w:val="single"/>
                  <w:lang w:val="ru-RU" w:eastAsia="ru-RU" w:bidi="ar-SA"/>
                </w:rPr>
                <w:t>https://yandex.ru/</w:t>
              </w:r>
            </w:hyperlink>
            <w:r>
              <w:rPr>
                <w:rFonts w:eastAsia="Times New Roman" w:cs="Times New Roman" w:ascii="Times New Roman" w:hAnsi="Times New Roman"/>
                <w:kern w:val="0"/>
                <w:sz w:val="24"/>
                <w:szCs w:val="24"/>
                <w:lang w:val="ru-RU" w:eastAsia="ru-RU" w:bidi="ar-SA"/>
              </w:rPr>
              <w:t>.</w:t>
            </w:r>
          </w:p>
        </w:tc>
      </w:tr>
      <w:tr>
        <w:trPr/>
        <w:tc>
          <w:tcPr>
            <w:tcW w:w="2659" w:type="dxa"/>
            <w:gridSpan w:val="2"/>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Резервное время</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w:t>
            </w:r>
            <w:r>
              <w:rPr>
                <w:rFonts w:eastAsia="Times New Roman" w:cs="Times New Roman" w:ascii="Times New Roman" w:hAnsi="Times New Roman"/>
                <w:kern w:val="0"/>
                <w:sz w:val="24"/>
                <w:szCs w:val="24"/>
                <w:lang w:val="ru-RU" w:eastAsia="ru-RU" w:bidi="ar-SA"/>
              </w:rPr>
              <w:t>2</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r>
      <w:tr>
        <w:trPr/>
        <w:tc>
          <w:tcPr>
            <w:tcW w:w="2659" w:type="dxa"/>
            <w:gridSpan w:val="2"/>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ОБЩЕЕ КОЛИЧЕСТВО ЧАСОВ ПО ПРОГРАММЕ</w:t>
            </w:r>
          </w:p>
        </w:tc>
        <w:tc>
          <w:tcPr>
            <w:tcW w:w="808"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w:t>
            </w:r>
            <w:r>
              <w:rPr>
                <w:rFonts w:eastAsia="Times New Roman" w:cs="Times New Roman" w:ascii="Times New Roman" w:hAnsi="Times New Roman"/>
                <w:kern w:val="0"/>
                <w:sz w:val="24"/>
                <w:szCs w:val="24"/>
                <w:lang w:val="ru-RU" w:eastAsia="ru-RU" w:bidi="ar-SA"/>
              </w:rPr>
              <w:t xml:space="preserve">136 </w:t>
            </w:r>
          </w:p>
        </w:tc>
        <w:tc>
          <w:tcPr>
            <w:tcW w:w="1691"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1747" w:type="dxa"/>
            <w:tcBorders/>
          </w:tcPr>
          <w:p>
            <w:pPr>
              <w:pStyle w:val="Normal"/>
              <w:widowControl/>
              <w:spacing w:lineRule="auto" w:line="276" w:beforeAutospacing="1"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c>
          <w:tcPr>
            <w:tcW w:w="3515" w:type="dxa"/>
            <w:tcBorders/>
          </w:tcPr>
          <w:p>
            <w:pPr>
              <w:pStyle w:val="Normal"/>
              <w:widowControl/>
              <w:spacing w:lineRule="auto" w:line="276"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2"/>
                <w:szCs w:val="22"/>
                <w:lang w:val="ru-RU" w:eastAsia="en-US" w:bidi="ar-SA"/>
              </w:rPr>
            </w:r>
          </w:p>
        </w:tc>
      </w:tr>
    </w:tbl>
    <w:p>
      <w:pPr>
        <w:pStyle w:val="Normal"/>
        <w:spacing w:before="0" w:after="0"/>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p>
      <w:pPr>
        <w:pStyle w:val="ListParagraph"/>
        <w:spacing w:before="0" w:after="0"/>
        <w:contextualSpacing/>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p>
      <w:pPr>
        <w:pStyle w:val="ListParagraph"/>
        <w:spacing w:before="0" w:after="0"/>
        <w:contextualSpacing/>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КАЛЕНДАРНО-ТЕМАТИЧЕСКОЕ ПЛАНИРОВАНИЕ УРОКОВ</w:t>
      </w:r>
    </w:p>
    <w:p>
      <w:pPr>
        <w:pStyle w:val="ListParagraph"/>
        <w:spacing w:before="0" w:after="0"/>
        <w:contextualSpacing/>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tbl>
      <w:tblPr>
        <w:tblW w:w="11083" w:type="dxa"/>
        <w:jc w:val="left"/>
        <w:tblInd w:w="-484" w:type="dxa"/>
        <w:tblLayout w:type="fixed"/>
        <w:tblCellMar>
          <w:top w:w="0" w:type="dxa"/>
          <w:left w:w="108" w:type="dxa"/>
          <w:bottom w:w="0" w:type="dxa"/>
          <w:right w:w="108" w:type="dxa"/>
        </w:tblCellMar>
        <w:tblLook w:val="04a0"/>
      </w:tblPr>
      <w:tblGrid>
        <w:gridCol w:w="1276"/>
        <w:gridCol w:w="2269"/>
        <w:gridCol w:w="1134"/>
        <w:gridCol w:w="5244"/>
        <w:gridCol w:w="1160"/>
      </w:tblGrid>
      <w:tr>
        <w:trPr>
          <w:trHeight w:val="221" w:hRule="atLeast"/>
        </w:trPr>
        <w:tc>
          <w:tcPr>
            <w:tcW w:w="354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b/>
                <w:b/>
                <w:sz w:val="24"/>
                <w:szCs w:val="24"/>
              </w:rPr>
            </w:pPr>
            <w:r>
              <w:rPr>
                <w:rFonts w:cs="Times New Roman" w:ascii="Times New Roman" w:hAnsi="Times New Roman"/>
                <w:b/>
                <w:sz w:val="24"/>
                <w:szCs w:val="24"/>
              </w:rPr>
              <w:t>Предмет</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b/>
                <w:b/>
                <w:sz w:val="24"/>
                <w:szCs w:val="24"/>
              </w:rPr>
            </w:pPr>
            <w:r>
              <w:rPr>
                <w:rFonts w:cs="Times New Roman" w:ascii="Times New Roman" w:hAnsi="Times New Roman"/>
                <w:b/>
                <w:sz w:val="24"/>
                <w:szCs w:val="24"/>
              </w:rPr>
              <w:t>Класс</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b/>
                <w:b/>
                <w:sz w:val="24"/>
                <w:szCs w:val="24"/>
              </w:rPr>
            </w:pPr>
            <w:r>
              <w:rPr>
                <w:rFonts w:cs="Times New Roman" w:ascii="Times New Roman" w:hAnsi="Times New Roman"/>
                <w:b/>
                <w:sz w:val="24"/>
                <w:szCs w:val="24"/>
              </w:rPr>
              <w:t>Вариант</w:t>
            </w:r>
          </w:p>
        </w:tc>
        <w:tc>
          <w:tcPr>
            <w:tcW w:w="1160" w:type="dxa"/>
            <w:tcBorders/>
          </w:tcPr>
          <w:p>
            <w:pPr>
              <w:pStyle w:val="Normal"/>
              <w:widowControl w:val="false"/>
              <w:spacing w:lineRule="auto" w:line="276" w:before="0" w:after="200"/>
              <w:rPr/>
            </w:pPr>
            <w:r>
              <w:rPr/>
            </w:r>
          </w:p>
        </w:tc>
      </w:tr>
      <w:tr>
        <w:trPr>
          <w:trHeight w:val="226" w:hRule="atLeast"/>
        </w:trPr>
        <w:tc>
          <w:tcPr>
            <w:tcW w:w="354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b/>
                <w:b/>
                <w:sz w:val="24"/>
                <w:szCs w:val="24"/>
              </w:rPr>
            </w:pPr>
            <w:r>
              <w:rPr>
                <w:rFonts w:cs="Times New Roman" w:ascii="Times New Roman" w:hAnsi="Times New Roman"/>
                <w:b/>
                <w:sz w:val="24"/>
                <w:szCs w:val="24"/>
              </w:rPr>
              <w:t>Литературное чтение</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b/>
                <w:b/>
                <w:sz w:val="24"/>
                <w:szCs w:val="24"/>
              </w:rPr>
            </w:pPr>
            <w:r>
              <w:rPr>
                <w:rFonts w:cs="Times New Roman" w:ascii="Times New Roman" w:hAnsi="Times New Roman"/>
                <w:b/>
                <w:sz w:val="24"/>
                <w:szCs w:val="24"/>
              </w:rPr>
              <w:t>2 класс</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Литературное чтение (1ч., 2 ч.)</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Л.Ф.Климанова, В.Г. Горецкий, М.В.Голованова и др.</w:t>
            </w:r>
          </w:p>
        </w:tc>
        <w:tc>
          <w:tcPr>
            <w:tcW w:w="1160" w:type="dxa"/>
            <w:tcBorders/>
          </w:tcPr>
          <w:p>
            <w:pPr>
              <w:pStyle w:val="Normal"/>
              <w:widowControl w:val="false"/>
              <w:spacing w:lineRule="auto" w:line="276" w:before="0" w:after="200"/>
              <w:rPr/>
            </w:pPr>
            <w:r>
              <w:rPr/>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п/п</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Наименование раздела</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 xml:space="preserve">Дата </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Тема урока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ind w:right="175" w:hanging="0"/>
              <w:jc w:val="center"/>
              <w:rPr>
                <w:rFonts w:ascii="Times New Roman" w:hAnsi="Times New Roman" w:cs="Times New Roman"/>
                <w:sz w:val="24"/>
                <w:szCs w:val="24"/>
              </w:rPr>
            </w:pPr>
            <w:r>
              <w:rPr>
                <w:rFonts w:cs="Times New Roman" w:ascii="Times New Roman" w:hAnsi="Times New Roman"/>
                <w:sz w:val="24"/>
                <w:szCs w:val="24"/>
              </w:rPr>
              <w:t>Кол-во</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часов</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b/>
                <w:b/>
                <w:sz w:val="24"/>
                <w:szCs w:val="24"/>
              </w:rPr>
            </w:pPr>
            <w:r>
              <w:rPr>
                <w:rFonts w:cs="Times New Roman" w:ascii="Times New Roman" w:hAnsi="Times New Roman"/>
                <w:b/>
                <w:sz w:val="24"/>
                <w:szCs w:val="24"/>
              </w:rPr>
              <w:t>Самое великое чудо на свете 3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02.09.26</w:t>
            </w:r>
          </w:p>
        </w:tc>
        <w:tc>
          <w:tcPr>
            <w:tcW w:w="5244" w:type="dxa"/>
            <w:tcBorders>
              <w:top w:val="single" w:sz="4" w:space="0" w:color="000000"/>
              <w:left w:val="single" w:sz="4" w:space="0" w:color="000000"/>
              <w:bottom w:val="single" w:sz="4" w:space="0" w:color="000000"/>
              <w:right w:val="single" w:sz="4" w:space="0" w:color="000000"/>
            </w:tcBorders>
          </w:tcPr>
          <w:p>
            <w:pPr>
              <w:pStyle w:val="ParagraphStyle"/>
              <w:widowControl w:val="false"/>
              <w:spacing w:lineRule="auto" w:line="276"/>
              <w:rPr>
                <w:rFonts w:ascii="Times New Roman" w:hAnsi="Times New Roman" w:cs="Times New Roman"/>
              </w:rPr>
            </w:pPr>
            <w:r>
              <w:rPr>
                <w:rFonts w:cs="Times New Roman" w:ascii="Times New Roman" w:hAnsi="Times New Roman"/>
              </w:rPr>
              <w:t>Что уже знаем и умеем. История книги. Михаил Ильин «Бумага – победительница»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03.09.26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Библиотека. Проектные задания. 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04.09.26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Проектные задания. 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Устное  народное творчество 10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08.09.26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Что уже знаем и умеем. В мире книг. Разноцветные страницы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09.09.26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Пословицы и поговорки. Русские народные песни</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10.09.26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Потешки и прибаутки. Считалки и небылицы. Загадки</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11.09.26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Ю.И. Коваль Сказки. «Петушок и бобовое зернышко»</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15.09.26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 страха глаза велики»</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16.09.26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«Лиса и тетерев»</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17.09.26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«Каша из топора»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18.09.26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«Лиса и журавль»</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22.09.26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Как хорошо уметь читать. «Гуси-лебеди»</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23.09.26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 xml:space="preserve">Люблю природу русскую. Осень </w:t>
            </w:r>
          </w:p>
          <w:p>
            <w:pPr>
              <w:pStyle w:val="Normal"/>
              <w:widowControl w:val="false"/>
              <w:spacing w:lineRule="auto" w:line="276"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13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24.09.26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Что уже знаем и умеем. В мире книг. Разноцветные страницы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25.09.26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 Тютчев «Есть в осени первоначальной»</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29.09.26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 Бальмонт «Осень»</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30.09.26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Плещеев «Осень наступила»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01.10.26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Фет «Ласточки пропали»</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02.10.26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Толстой «Осень. Обсыпается весь наш бедный сад</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06.10.26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Есенин «Закружилась листва золотая»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07.10.26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Брюсов «Сухие листья»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08.10.26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 Токмакова «Опустел скворечник»</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09.10.26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Берестов «Хитрые грибы». Грибы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13.09.26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Поговорим о самом главном. «В каждом зёрнышке пшеницы», По В. Орлову «Блокадный хлеб»</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14.09.26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С.В.Михалков «Быль для детей»</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15.10.26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Русские писатели 13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16.10.26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Что уже знаем и умеем. В мире книг. Разноцветные страницы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20.10.26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В.А.Жуковский «Летний вечер»</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29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21.10.26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А.С. Пушкин «У лукоморья дуб зеленый…»</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30</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31</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32</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33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22.10.26</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23.10.26</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05.11.26</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06.11.26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С. Пушкин «Сказка о рыбаке и рыбке»</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34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10.11.26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 Крылов «Лебедь, Рак и Щука»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35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11.11.26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 Крылов «Стрекоза и Муравей»</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36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12.11.26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 Н. Толстой «Котенок»</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37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13.11.26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Поговорим о самом главном Л. Н. Толстой «Правда всего дороже»</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38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200"/>
              <w:rPr>
                <w:rFonts w:ascii="Times New Roman" w:hAnsi="Times New Roman" w:cs="Times New Roman"/>
                <w:sz w:val="24"/>
                <w:szCs w:val="24"/>
              </w:rPr>
            </w:pPr>
            <w:r>
              <w:rPr>
                <w:rFonts w:cs="Times New Roman" w:ascii="Times New Roman" w:hAnsi="Times New Roman"/>
                <w:sz w:val="24"/>
                <w:szCs w:val="24"/>
              </w:rPr>
              <w:t>17.11.26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Как хорошо уметь читать. Л. Н. Толстой «Филипок»</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39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18.11.26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О братьях наших меньших 12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19.11.26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Что уже знаем и умеем. В мире книг. Разноцветные страницы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20.11.26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 М. Пивоварова «Жила-была собака …»</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24.11.26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Д. Берестов «Кошкин щенок»</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25.11.26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М. М. Пришвин «Ребята и утята»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26.11.26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Е. И. Чарушин «Страшный рассказ»</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27.11.26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В.В.Бианки «Музыкант»</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01.12.26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Как хорошо уметь читать. Бурый медведь</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02.12.26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Поговорим о самом главном. Е.А. Благинина «Мороз»</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48</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03.12.26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49</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50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04.12.26</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08.12.26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Проектные задания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2</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51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09.12.26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Проверка техники чтения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52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 xml:space="preserve">Люблю природу русскую. Зима. </w:t>
            </w:r>
          </w:p>
          <w:p>
            <w:pPr>
              <w:pStyle w:val="Normal"/>
              <w:widowControl w:val="false"/>
              <w:spacing w:lineRule="auto" w:line="276"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12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10.12.26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Что мы знаем и умеем. Разноцветные страницы. В мире книг</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53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11.12.26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И.А.Бунин «Первый снег»</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54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15.12.26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К.Д. Бальмонт «Снежинка»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55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16.12.26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Я. Л. Аким «Первый снег»</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56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17.12.26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 И. Тютчев «Чародейкою Зимою»</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57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18.12.26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А. Есенин «Поет зима –аукает»</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58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22.12.26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А. Есенин «Береза»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59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23.12.26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С.Пушкин «Вот север тучи нагоняя»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60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24.12.26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А.С. Пушкин «Зима!.. Крестьянин, торжествуя»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61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25.12.26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62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29.12.26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Поговорим о самом главном . Два Мороза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63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30.12.26</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Как хорошо уметь читать. С.В. Михалков "Новогодняя быль"</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64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Писатели – детям 15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21.01.27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мире книг. Что уже знаем и умеем. Разноцветные страницы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65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13.01.27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К.И. Чуковский «Путаница»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66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14.01.27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 И. Чуковский «Радость»</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67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15.01.27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 И. Чуковский «Федорино горе»</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68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19.01.27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С.В.Михалков «Сила воли»</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69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20.01.27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С.В.Михалков «Мой щенок»</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70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21.01.27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А.Л.Барто «Верёвочка»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71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22.01.27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Л. Барто «Мы не заметили жука», «Шла вчера я по садовой»</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72</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73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26.01.27</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27.01.27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 Н. Носов «Затейники»</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2</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74</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75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28.01.27</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29.01.27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Н.Н. Носов «Живая шляпа»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2</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76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02.02.27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Поговорим о самом главном В.А.Осеева «Синие листья»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77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03.02.27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Как хорошо уметь читать. Н.Н.Носов «На горке»</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78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04.02.27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79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Я и мои друзья</w:t>
            </w:r>
          </w:p>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10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05.02.27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Разноцветные страницы. В мире книг. Что уже знаем и умеем</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80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09.02.27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Ю. И. Ермолаев «Два пирожных»</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81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10.02.27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А. Осеева «Волшебное слово»</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82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11.02.27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А. Осеева «Хорошее»</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83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12.02.27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В. Лунин «Я и Вовка»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84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16.02.27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Поговорим о самом главном. Э. Э. Мошковская «Я ушёл в свою обиду»</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85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17.02.27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В.Д. Берестов «За игрой», «Гляжу с высоты»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86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18.02.27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Как хорошо уметь читать. В А.Осеева «Почему?»</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87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19.02.27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А.Осеева «Почему?»</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88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24.02.27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89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 xml:space="preserve">Люблю природу русскую. Весна </w:t>
            </w:r>
          </w:p>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13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25.02.27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Разноцветные страницы. В мире книг</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90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26.02.27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 И.Тютчев «Зима недаром злится »</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91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02.03.27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 И.Тютчев «Весенние воды»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92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03.03.27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Н. Плещеев «Весна»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93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04.03.27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С.Д. Дрожжин «Весеннее царство»</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94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05.03.27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А. Блок «На лугу»</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95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09.03.27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Н. Плещеев «В бурю»</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96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10.03.27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 А. Бунин «Матери»</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97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11.03.27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Е. А. Благинина «Посидим в тишине»</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98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12.03.27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Как хорошо уметь читать. Э. Э. Мошковская «Я маму мою обидел»</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99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16.03.27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Поговорим о самом главном. С А.Васильев «Белая берёза»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17.03.27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Проектные задания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18.03.27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И в шутку и всерьёз 17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19.03.27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мире книг</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23.03.27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А.И.Введенский «Учёный Петя»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53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24.03.27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Д.И.Хармс «Врун»</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25.03.27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И.П.Токмакова «Плим»</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26.03.27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И.П.Токмакова «В чудной стране»</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06.04.27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Б.В.Заходер. Песенки Винни-Пуха. «Ворчалка»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07.04.27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Б.В.Заходер. Песенки Винни-Пуха. «Песенка первая», «Песенка вторая»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08.04.27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Э.Н.Успенский «Если был бы я девчонкой»</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109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09.04.27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Э.Н.Успенский «Над нашей квартирой»</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110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13.04.27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Э.Н.Успенский «Память»</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111</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112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14.04.27</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15.04.27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Э.Н.Успенский «Чебурашка»</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2</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113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16.04.27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Поговорим о самом главном. В.Ю.Драгунский «Тайное становится явным»</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114</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20.04.27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В.Ю.Драгунский «Тайное становится явным»</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115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Как хорошо уметь читать. Г.Б.Остер «Будем знакомы»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116</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21.04.27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117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22.04.27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Проверка техники чтения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118</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b/>
                <w:b/>
                <w:sz w:val="24"/>
                <w:szCs w:val="24"/>
                <w:lang w:eastAsia="ru-RU"/>
              </w:rPr>
            </w:pPr>
            <w:r>
              <w:rPr>
                <w:rFonts w:eastAsia="Times New Roman" w:cs="Times New Roman" w:ascii="Times New Roman" w:hAnsi="Times New Roman"/>
                <w:b/>
                <w:sz w:val="24"/>
                <w:szCs w:val="24"/>
                <w:lang w:eastAsia="ru-RU"/>
              </w:rPr>
              <w:t>Литература зарубежных стран 17 ч</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23.04.27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мире книг. Выставка книг. Что уже знаем и умеем. Разноцветные страницы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119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28.04.27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Английская народная песня «Перчатки»</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120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29.04.27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Английская народная песня «Храбрецы»</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121</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122</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123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30.04.27</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04.05.27</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05.05.27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Шарль Перро «Кот в сапогах»</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3</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124</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125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06.05.27</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07.05.27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Шарль Перро «Красная Шапочка». Самостоятельное чтение</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2</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126</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127</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11.05.27</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12.05.27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Е.Л.Шварц «Красная Шапочка». Чтение по ролям</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2</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128</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129</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13.05.27</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14.05.27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ХансКристиан Андерсен «Огниво»</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2</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130</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18.05.27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Поговорим о самом главном. Французская народная песня «Сюзон и мотылёк»</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131</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19.05.27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Знают мамы, знают дети</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132</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20.05.27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 себя</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133</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21.05.27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Проверим себя. Советуем познакомиться. Обобщающий урок</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w:t>
            </w:r>
          </w:p>
        </w:tc>
      </w:tr>
      <w:tr>
        <w:trPr>
          <w:trHeight w:val="112" w:hRule="atLeast"/>
        </w:trPr>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134</w:t>
            </w:r>
          </w:p>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135</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25.05.27</w:t>
            </w:r>
          </w:p>
          <w:p>
            <w:pPr>
              <w:pStyle w:val="Normal"/>
              <w:widowControl w:val="false"/>
              <w:spacing w:lineRule="auto" w:line="276" w:before="0" w:after="0"/>
              <w:rPr>
                <w:rFonts w:ascii="Times New Roman" w:hAnsi="Times New Roman" w:cs="Times New Roman"/>
                <w:sz w:val="24"/>
                <w:szCs w:val="24"/>
              </w:rPr>
            </w:pPr>
            <w:r>
              <w:rPr>
                <w:rFonts w:cs="Times New Roman" w:ascii="Times New Roman" w:hAnsi="Times New Roman"/>
                <w:sz w:val="24"/>
                <w:szCs w:val="24"/>
              </w:rPr>
              <w:t>26.05.27</w:t>
            </w:r>
          </w:p>
        </w:tc>
        <w:tc>
          <w:tcPr>
            <w:tcW w:w="52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Обобщающий урок</w:t>
            </w:r>
          </w:p>
        </w:tc>
        <w:tc>
          <w:tcPr>
            <w:tcW w:w="11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before="0" w:after="0"/>
              <w:jc w:val="center"/>
              <w:rPr>
                <w:rFonts w:ascii="Times New Roman" w:hAnsi="Times New Roman" w:cs="Times New Roman"/>
                <w:sz w:val="24"/>
                <w:szCs w:val="24"/>
              </w:rPr>
            </w:pPr>
            <w:r>
              <w:rPr>
                <w:rFonts w:cs="Times New Roman" w:ascii="Times New Roman" w:hAnsi="Times New Roman"/>
                <w:sz w:val="24"/>
                <w:szCs w:val="24"/>
              </w:rPr>
              <w:t>2</w:t>
            </w:r>
          </w:p>
        </w:tc>
      </w:tr>
    </w:tbl>
    <w:p>
      <w:pPr>
        <w:pStyle w:val="ListParagraph"/>
        <w:spacing w:before="0" w:after="0"/>
        <w:contextualSpacing/>
        <w:rPr>
          <w:rFonts w:ascii="Times New Roman" w:hAnsi="Times New Roman" w:cs="Times New Roman"/>
          <w:sz w:val="24"/>
          <w:szCs w:val="24"/>
        </w:rPr>
      </w:pPr>
      <w:r>
        <w:rPr>
          <w:rFonts w:cs="Times New Roman" w:ascii="Times New Roman" w:hAnsi="Times New Roman"/>
          <w:sz w:val="24"/>
          <w:szCs w:val="24"/>
        </w:rPr>
      </w:r>
    </w:p>
    <w:p>
      <w:pPr>
        <w:pStyle w:val="ListParagraph"/>
        <w:spacing w:before="0" w:after="0"/>
        <w:contextualSpacing/>
        <w:rPr>
          <w:rFonts w:ascii="Times New Roman" w:hAnsi="Times New Roman" w:cs="Times New Roman"/>
          <w:sz w:val="24"/>
          <w:szCs w:val="24"/>
        </w:rPr>
      </w:pPr>
      <w:r>
        <w:rPr>
          <w:rFonts w:cs="Times New Roman" w:ascii="Times New Roman" w:hAnsi="Times New Roman"/>
          <w:sz w:val="24"/>
          <w:szCs w:val="24"/>
        </w:rPr>
      </w:r>
    </w:p>
    <w:p>
      <w:pPr>
        <w:pStyle w:val="NormalWeb"/>
        <w:shd w:val="clear" w:color="auto" w:fill="FFFFFF"/>
        <w:spacing w:lineRule="auto" w:line="276" w:beforeAutospacing="0" w:before="0" w:afterAutospacing="0" w:after="169"/>
        <w:jc w:val="center"/>
        <w:rPr>
          <w:b/>
          <w:b/>
          <w:bCs/>
          <w:color w:val="000000"/>
          <w:u w:val="single"/>
        </w:rPr>
      </w:pPr>
      <w:r>
        <w:rPr>
          <w:b/>
          <w:bCs/>
          <w:color w:val="000000"/>
          <w:u w:val="single"/>
        </w:rPr>
      </w:r>
      <w:bookmarkStart w:id="0" w:name="_GoBack"/>
      <w:bookmarkStart w:id="1" w:name="_GoBack"/>
      <w:bookmarkEnd w:id="1"/>
    </w:p>
    <w:p>
      <w:pPr>
        <w:pStyle w:val="NormalWeb"/>
        <w:shd w:val="clear" w:color="auto" w:fill="FFFFFF"/>
        <w:spacing w:lineRule="auto" w:line="276" w:beforeAutospacing="0" w:before="0" w:afterAutospacing="0" w:after="169"/>
        <w:jc w:val="center"/>
        <w:rPr>
          <w:b/>
          <w:b/>
          <w:bCs/>
          <w:color w:val="000000"/>
          <w:u w:val="single"/>
        </w:rPr>
      </w:pPr>
      <w:r>
        <w:rPr>
          <w:b/>
          <w:bCs/>
          <w:color w:val="000000"/>
          <w:u w:val="single"/>
        </w:rPr>
      </w:r>
    </w:p>
    <w:p>
      <w:pPr>
        <w:pStyle w:val="NormalWeb"/>
        <w:shd w:val="clear" w:color="auto" w:fill="FFFFFF"/>
        <w:spacing w:lineRule="auto" w:line="276" w:beforeAutospacing="0" w:before="0" w:afterAutospacing="0" w:after="169"/>
        <w:jc w:val="center"/>
        <w:rPr>
          <w:b/>
          <w:b/>
          <w:bCs/>
          <w:color w:val="000000"/>
          <w:u w:val="single"/>
        </w:rPr>
      </w:pPr>
      <w:r>
        <w:rPr>
          <w:b/>
          <w:bCs/>
          <w:color w:val="000000"/>
          <w:u w:val="single"/>
        </w:rPr>
      </w:r>
    </w:p>
    <w:p>
      <w:pPr>
        <w:pStyle w:val="NormalWeb"/>
        <w:shd w:val="clear" w:color="auto" w:fill="FFFFFF"/>
        <w:spacing w:lineRule="auto" w:line="276" w:beforeAutospacing="0" w:before="0" w:afterAutospacing="0" w:after="169"/>
        <w:jc w:val="center"/>
        <w:rPr>
          <w:b/>
          <w:b/>
          <w:bCs/>
          <w:color w:val="000000"/>
          <w:u w:val="single"/>
        </w:rPr>
      </w:pPr>
      <w:r>
        <w:rPr>
          <w:b/>
          <w:bCs/>
          <w:color w:val="000000"/>
          <w:u w:val="single"/>
        </w:rPr>
      </w:r>
    </w:p>
    <w:p>
      <w:pPr>
        <w:pStyle w:val="NormalWeb"/>
        <w:shd w:val="clear" w:color="auto" w:fill="FFFFFF"/>
        <w:spacing w:lineRule="auto" w:line="276" w:beforeAutospacing="0" w:before="0" w:afterAutospacing="0" w:after="169"/>
        <w:jc w:val="center"/>
        <w:rPr>
          <w:b/>
          <w:b/>
          <w:bCs/>
          <w:color w:val="000000"/>
          <w:u w:val="single"/>
        </w:rPr>
      </w:pPr>
      <w:r>
        <w:rPr/>
      </w:r>
    </w:p>
    <w:sectPr>
      <w:type w:val="nextPage"/>
      <w:pgSz w:w="11906" w:h="16838"/>
      <w:pgMar w:left="851" w:right="850" w:gutter="0" w:header="0" w:top="568" w:footer="0" w:bottom="709"/>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swiss"/>
    <w:pitch w:val="variable"/>
  </w:font>
  <w:font w:name="Arial">
    <w:charset w:val="cc"/>
    <w:family w:val="roman"/>
    <w:pitch w:val="variable"/>
  </w:font>
  <w:font w:name="Times New Roman">
    <w:charset w:val="cc"/>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89"/>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76f02"/>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a3"/>
    <w:uiPriority w:val="99"/>
    <w:semiHidden/>
    <w:qFormat/>
    <w:rsid w:val="00063f9c"/>
    <w:rPr>
      <w:rFonts w:ascii="Tahoma" w:hAnsi="Tahoma" w:cs="Tahoma"/>
      <w:sz w:val="16"/>
      <w:szCs w:val="16"/>
    </w:rPr>
  </w:style>
  <w:style w:type="character" w:styleId="Style15">
    <w:name w:val="Интернет-ссылка"/>
    <w:rPr>
      <w:color w:val="000080"/>
      <w:u w:val="single"/>
      <w:lang w:val="zxx" w:eastAsia="zxx" w:bidi="zxx"/>
    </w:rPr>
  </w:style>
  <w:style w:type="paragraph" w:styleId="Style16">
    <w:name w:val="Заголовок"/>
    <w:basedOn w:val="Normal"/>
    <w:next w:val="Style17"/>
    <w:qFormat/>
    <w:pPr>
      <w:keepNext w:val="true"/>
      <w:spacing w:before="240" w:after="120"/>
    </w:pPr>
    <w:rPr>
      <w:rFonts w:ascii="Liberation Sans" w:hAnsi="Liberation Sans" w:eastAsia="Microsoft YaHei" w:cs="Lucida Sans"/>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Lucida Sans"/>
    </w:rPr>
  </w:style>
  <w:style w:type="paragraph" w:styleId="Style19">
    <w:name w:val="Caption"/>
    <w:basedOn w:val="Normal"/>
    <w:qFormat/>
    <w:pPr>
      <w:suppressLineNumbers/>
      <w:spacing w:before="120" w:after="120"/>
    </w:pPr>
    <w:rPr>
      <w:rFonts w:cs="Lucida Sans"/>
      <w:i/>
      <w:iCs/>
      <w:sz w:val="24"/>
      <w:szCs w:val="24"/>
    </w:rPr>
  </w:style>
  <w:style w:type="paragraph" w:styleId="Style20">
    <w:name w:val="Указатель"/>
    <w:basedOn w:val="Normal"/>
    <w:qFormat/>
    <w:pPr>
      <w:suppressLineNumbers/>
    </w:pPr>
    <w:rPr>
      <w:rFonts w:cs="Lucida Sans"/>
      <w:lang w:val="zxx" w:eastAsia="zxx" w:bidi="zxx"/>
    </w:rPr>
  </w:style>
  <w:style w:type="paragraph" w:styleId="BalloonText">
    <w:name w:val="Balloon Text"/>
    <w:basedOn w:val="Normal"/>
    <w:link w:val="a4"/>
    <w:uiPriority w:val="99"/>
    <w:semiHidden/>
    <w:unhideWhenUsed/>
    <w:qFormat/>
    <w:rsid w:val="00063f9c"/>
    <w:pPr>
      <w:spacing w:lineRule="auto" w:line="240" w:before="0" w:after="0"/>
    </w:pPr>
    <w:rPr>
      <w:rFonts w:ascii="Tahoma" w:hAnsi="Tahoma" w:cs="Tahoma"/>
      <w:sz w:val="16"/>
      <w:szCs w:val="16"/>
    </w:rPr>
  </w:style>
  <w:style w:type="paragraph" w:styleId="ListParagraph">
    <w:name w:val="List Paragraph"/>
    <w:basedOn w:val="Normal"/>
    <w:uiPriority w:val="34"/>
    <w:qFormat/>
    <w:rsid w:val="00e47957"/>
    <w:pPr>
      <w:spacing w:before="0" w:after="200"/>
      <w:ind w:left="720" w:hanging="0"/>
      <w:contextualSpacing/>
    </w:pPr>
    <w:rPr/>
  </w:style>
  <w:style w:type="paragraph" w:styleId="ParagraphStyle" w:customStyle="1">
    <w:name w:val="Paragraph Style"/>
    <w:qFormat/>
    <w:rsid w:val="00e47957"/>
    <w:pPr>
      <w:widowControl/>
      <w:bidi w:val="0"/>
      <w:spacing w:lineRule="auto" w:line="240" w:before="0" w:after="0"/>
      <w:jc w:val="left"/>
    </w:pPr>
    <w:rPr>
      <w:rFonts w:ascii="Arial" w:hAnsi="Arial" w:cs="Arial" w:eastAsia="Calibri" w:eastAsiaTheme="minorHAnsi"/>
      <w:color w:val="auto"/>
      <w:kern w:val="0"/>
      <w:sz w:val="24"/>
      <w:szCs w:val="24"/>
      <w:lang w:val="ru-RU" w:eastAsia="en-US" w:bidi="ar-SA"/>
    </w:rPr>
  </w:style>
  <w:style w:type="paragraph" w:styleId="NormalWeb">
    <w:name w:val="Normal (Web)"/>
    <w:basedOn w:val="Normal"/>
    <w:uiPriority w:val="99"/>
    <w:semiHidden/>
    <w:unhideWhenUsed/>
    <w:qFormat/>
    <w:rsid w:val="001f095d"/>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6">
    <w:name w:val="Table Grid"/>
    <w:basedOn w:val="a1"/>
    <w:uiPriority w:val="59"/>
    <w:rsid w:val="007d26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png"/><Relationship Id="rId4" Type="http://schemas.openxmlformats.org/officeDocument/2006/relationships/hyperlink" Target="https://www.google.com/url?q=https://resh.edu.ru/&amp;sa=D&amp;source=editors&amp;ust=1698173366258609&amp;usg=AOvVaw3ymGZL0LJdTkjgboN3Yzg6" TargetMode="External"/><Relationship Id="rId5" Type="http://schemas.openxmlformats.org/officeDocument/2006/relationships/hyperlink" Target="https://www.google.com/url?q=https://uchi.ru/lp/homeworks&amp;sa=D&amp;source=editors&amp;ust=1698173366258856&amp;usg=AOvVaw0qAx2fPN2oRoGLppMaQFIo" TargetMode="External"/><Relationship Id="rId6" Type="http://schemas.openxmlformats.org/officeDocument/2006/relationships/hyperlink" Target="https://www.google.com/url?q=https://yandex.ru/&amp;sa=D&amp;source=editors&amp;ust=1698173366259026&amp;usg=AOvVaw0M7vOyIuhaxt8ot4okBCCB" TargetMode="External"/><Relationship Id="rId7" Type="http://schemas.openxmlformats.org/officeDocument/2006/relationships/hyperlink" Target="https://www.google.com/url?q=https://resh.edu.ru/&amp;sa=D&amp;source=editors&amp;ust=1698173366261123&amp;usg=AOvVaw3vn5VGCPCJNA0zIFVjJuIO" TargetMode="External"/><Relationship Id="rId8" Type="http://schemas.openxmlformats.org/officeDocument/2006/relationships/hyperlink" Target="https://www.google.com/url?q=https://uchi.ru/lp/homeworks&amp;sa=D&amp;source=editors&amp;ust=1698173366261325&amp;usg=AOvVaw0G0ZbgqEfKCyzPB2T3a2CT" TargetMode="External"/><Relationship Id="rId9" Type="http://schemas.openxmlformats.org/officeDocument/2006/relationships/hyperlink" Target="https://www.google.com/url?q=https://yandex.ru/&amp;sa=D&amp;source=editors&amp;ust=1698173366261499&amp;usg=AOvVaw2bi0J3iGf_Vh7aHA64eIG_" TargetMode="External"/><Relationship Id="rId10" Type="http://schemas.openxmlformats.org/officeDocument/2006/relationships/hyperlink" Target="https://www.google.com/url?q=https://resh.edu.ru/&amp;sa=D&amp;source=editors&amp;ust=1698173366263561&amp;usg=AOvVaw0cNXoFJyfUs0Fx_2OF1YIz" TargetMode="External"/><Relationship Id="rId11" Type="http://schemas.openxmlformats.org/officeDocument/2006/relationships/hyperlink" Target="https://www.google.com/url?q=https://uchi.ru/lp/homeworks&amp;sa=D&amp;source=editors&amp;ust=1698173366263753&amp;usg=AOvVaw14eFG-KMCN-YH6rfx6W5z5" TargetMode="External"/><Relationship Id="rId12" Type="http://schemas.openxmlformats.org/officeDocument/2006/relationships/hyperlink" Target="https://www.google.com/url?q=https://yandex.ru/&amp;sa=D&amp;source=editors&amp;ust=1698173366263920&amp;usg=AOvVaw3keKJSmPbuavudAT1tmyhL" TargetMode="External"/><Relationship Id="rId13" Type="http://schemas.openxmlformats.org/officeDocument/2006/relationships/hyperlink" Target="https://www.google.com/url?q=https://resh.edu.ru/&amp;sa=D&amp;source=editors&amp;ust=1698173366265773&amp;usg=AOvVaw0t9WDVHUlFkESY23dnrFkH" TargetMode="External"/><Relationship Id="rId14" Type="http://schemas.openxmlformats.org/officeDocument/2006/relationships/hyperlink" Target="https://www.google.com/url?q=https://uchi.ru/lp/homeworks&amp;sa=D&amp;source=editors&amp;ust=1698173366266023&amp;usg=AOvVaw2IbO2qryFc_1aNCkmFM2Sc" TargetMode="External"/><Relationship Id="rId15" Type="http://schemas.openxmlformats.org/officeDocument/2006/relationships/hyperlink" Target="https://www.google.com/url?q=https://yandex.ru/&amp;sa=D&amp;source=editors&amp;ust=1698173366266204&amp;usg=AOvVaw095JQvitEFRy0UcIAiXOrF" TargetMode="External"/><Relationship Id="rId16" Type="http://schemas.openxmlformats.org/officeDocument/2006/relationships/hyperlink" Target="https://www.google.com/url?q=https://resh.edu.ru/&amp;sa=D&amp;source=editors&amp;ust=1698173366268175&amp;usg=AOvVaw1ARvpVn0T9AeHC4ojeznig" TargetMode="External"/><Relationship Id="rId17" Type="http://schemas.openxmlformats.org/officeDocument/2006/relationships/hyperlink" Target="https://www.google.com/url?q=https://uchi.ru/lp/homeworks&amp;sa=D&amp;source=editors&amp;ust=1698173366268350&amp;usg=AOvVaw3iPY3NWxTRJhb7AWyOxRKQ" TargetMode="External"/><Relationship Id="rId18" Type="http://schemas.openxmlformats.org/officeDocument/2006/relationships/hyperlink" Target="https://www.google.com/url?q=https://yandex.ru/&amp;sa=D&amp;source=editors&amp;ust=1698173366268516&amp;usg=AOvVaw0GkLccDPBVxfhe4RQMginu" TargetMode="External"/><Relationship Id="rId19" Type="http://schemas.openxmlformats.org/officeDocument/2006/relationships/hyperlink" Target="https://www.google.com/url?q=https://resh.edu.ru/&amp;sa=D&amp;source=editors&amp;ust=1698173366270462&amp;usg=AOvVaw3SNQz1nL0VbX8MgOP3iuKl" TargetMode="External"/><Relationship Id="rId20" Type="http://schemas.openxmlformats.org/officeDocument/2006/relationships/hyperlink" Target="https://www.google.com/url?q=https://uchi.ru/lp/homeworks&amp;sa=D&amp;source=editors&amp;ust=1698173366270659&amp;usg=AOvVaw2Vw5Q_Uke7qMzmUE-xXM7T" TargetMode="External"/><Relationship Id="rId21" Type="http://schemas.openxmlformats.org/officeDocument/2006/relationships/hyperlink" Target="https://www.google.com/url?q=https://yandex.ru/&amp;sa=D&amp;source=editors&amp;ust=1698173366270818&amp;usg=AOvVaw3SikVoJb7rf4Tv4g3QWBnc" TargetMode="External"/><Relationship Id="rId22" Type="http://schemas.openxmlformats.org/officeDocument/2006/relationships/hyperlink" Target="https://www.google.com/url?q=https://resh.edu.ru/&amp;sa=D&amp;source=editors&amp;ust=1698173366272722&amp;usg=AOvVaw1bMX-LRD6VRUWfWLtRK8S8" TargetMode="External"/><Relationship Id="rId23" Type="http://schemas.openxmlformats.org/officeDocument/2006/relationships/hyperlink" Target="https://www.google.com/url?q=https://uchi.ru/lp/homeworks&amp;sa=D&amp;source=editors&amp;ust=1698173366272902&amp;usg=AOvVaw1QnEcsYzsuh0P0YJhGGyPX" TargetMode="External"/><Relationship Id="rId24" Type="http://schemas.openxmlformats.org/officeDocument/2006/relationships/hyperlink" Target="https://www.google.com/url?q=https://yandex.ru/&amp;sa=D&amp;source=editors&amp;ust=1698173366273074&amp;usg=AOvVaw08t5EHRJHRMNwvPlx0ToC0" TargetMode="External"/><Relationship Id="rId25" Type="http://schemas.openxmlformats.org/officeDocument/2006/relationships/hyperlink" Target="https://www.google.com/url?q=https://resh.edu.ru/&amp;sa=D&amp;source=editors&amp;ust=1698173366275035&amp;usg=AOvVaw314lyHuNCSjaUqFTKeYChv" TargetMode="External"/><Relationship Id="rId26" Type="http://schemas.openxmlformats.org/officeDocument/2006/relationships/hyperlink" Target="https://www.google.com/url?q=https://uchi.ru/lp/homeworks&amp;sa=D&amp;source=editors&amp;ust=1698173366275265&amp;usg=AOvVaw2sMUh3sfBul6gRW18FMOav" TargetMode="External"/><Relationship Id="rId27" Type="http://schemas.openxmlformats.org/officeDocument/2006/relationships/hyperlink" Target="https://www.google.com/url?q=https://yandex.ru/&amp;sa=D&amp;source=editors&amp;ust=1698173366275433&amp;usg=AOvVaw02oiz6WsPHKCrW16UdDK2U" TargetMode="External"/><Relationship Id="rId28" Type="http://schemas.openxmlformats.org/officeDocument/2006/relationships/hyperlink" Target="https://www.google.com/url?q=https://resh.edu.ru/&amp;sa=D&amp;source=editors&amp;ust=1698173366277619&amp;usg=AOvVaw1uiCkS4JA8cCE7rrx5DKsa" TargetMode="External"/><Relationship Id="rId29" Type="http://schemas.openxmlformats.org/officeDocument/2006/relationships/hyperlink" Target="https://www.google.com/url?q=https://uchi.ru/lp/homeworks&amp;sa=D&amp;source=editors&amp;ust=1698173366277859&amp;usg=AOvVaw2FeZf35QQRBG0zezqpnsOS" TargetMode="External"/><Relationship Id="rId30" Type="http://schemas.openxmlformats.org/officeDocument/2006/relationships/hyperlink" Target="https://www.google.com/url?q=https://yandex.ru/&amp;sa=D&amp;source=editors&amp;ust=1698173366278033&amp;usg=AOvVaw2DdNoxhgnfjekQZYICf5SF" TargetMode="External"/><Relationship Id="rId31" Type="http://schemas.openxmlformats.org/officeDocument/2006/relationships/hyperlink" Target="https://www.google.com/url?q=https://resh.edu.ru/&amp;sa=D&amp;source=editors&amp;ust=1698173366279943&amp;usg=AOvVaw3Kmbhb_o4lvG23pYB0_Wvo" TargetMode="External"/><Relationship Id="rId32" Type="http://schemas.openxmlformats.org/officeDocument/2006/relationships/hyperlink" Target="https://www.google.com/url?q=https://uchi.ru/lp/homeworks&amp;sa=D&amp;source=editors&amp;ust=1698173366280122&amp;usg=AOvVaw20NILa2qM1309oPc9YMnDI" TargetMode="External"/><Relationship Id="rId33" Type="http://schemas.openxmlformats.org/officeDocument/2006/relationships/hyperlink" Target="https://www.google.com/url?q=https://yandex.ru/&amp;sa=D&amp;source=editors&amp;ust=1698173366280279&amp;usg=AOvVaw1T-fZfjkgal1zFEI-6KFpn" TargetMode="External"/><Relationship Id="rId34" Type="http://schemas.openxmlformats.org/officeDocument/2006/relationships/hyperlink" Target="https://www.google.com/url?q=https://resh.edu.ru/&amp;sa=D&amp;source=editors&amp;ust=1698173366282290&amp;usg=AOvVaw1-iJel4BVwg_KRpMXBzAc3" TargetMode="External"/><Relationship Id="rId35" Type="http://schemas.openxmlformats.org/officeDocument/2006/relationships/hyperlink" Target="https://www.google.com/url?q=https://uchi.ru/lp/homeworks&amp;sa=D&amp;source=editors&amp;ust=1698173366282482&amp;usg=AOvVaw1jWW17pGig0ZaXL_Qqc7we" TargetMode="External"/><Relationship Id="rId36" Type="http://schemas.openxmlformats.org/officeDocument/2006/relationships/hyperlink" Target="https://www.google.com/url?q=https://yandex.ru/&amp;sa=D&amp;source=editors&amp;ust=1698173366282642&amp;usg=AOvVaw1DCLgskxcQ4R1RviCM_ctF" TargetMode="Externa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Relationship Id="rId4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BBFA2-80D0-4184-B7E2-27B2EF59D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Application>LibreOffice/7.2.2.2$Windows_X86_64 LibreOffice_project/02b2acce88a210515b4a5bb2e46cbfb63fe97d56</Application>
  <AppVersion>15.0000</AppVersion>
  <Pages>15</Pages>
  <Words>4490</Words>
  <Characters>30946</Characters>
  <CharactersWithSpaces>34599</CharactersWithSpaces>
  <Paragraphs>773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2026-08-25T21:01:00Z</dcterms:created>
  <dc:creator>Дом</dc:creator>
  <dc:description/>
  <dc:language>ru-RU</dc:language>
  <cp:lastModifiedBy/>
  <cp:lastPrinted>2026-09-25T12:32:00Z</cp:lastPrinted>
  <dcterms:modified xsi:type="dcterms:W3CDTF">2026-09-28T14:23:11Z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